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D6" w:rsidRDefault="00BD2F17" w:rsidP="000C1CD6">
      <w:pPr>
        <w:ind w:left="-142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1818" w:tblpY="826"/>
        <w:tblW w:w="0" w:type="auto"/>
        <w:tblLayout w:type="fixed"/>
        <w:tblLook w:val="0000"/>
      </w:tblPr>
      <w:tblGrid>
        <w:gridCol w:w="4549"/>
      </w:tblGrid>
      <w:tr w:rsidR="000C1CD6" w:rsidRPr="000C1CD6" w:rsidTr="00167C04">
        <w:trPr>
          <w:trHeight w:val="1643"/>
        </w:trPr>
        <w:tc>
          <w:tcPr>
            <w:tcW w:w="4549" w:type="dxa"/>
          </w:tcPr>
          <w:p w:rsidR="003737BF" w:rsidRPr="00E2428D" w:rsidRDefault="003737BF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C1CD6" w:rsidRPr="000C1CD6" w:rsidRDefault="00560D57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постановлени</w:t>
            </w:r>
            <w:r w:rsidR="00560D57">
              <w:rPr>
                <w:color w:val="000000"/>
                <w:sz w:val="26"/>
                <w:szCs w:val="26"/>
              </w:rPr>
              <w:t>ем</w:t>
            </w:r>
            <w:r w:rsidRPr="000C1CD6">
              <w:rPr>
                <w:color w:val="000000"/>
                <w:sz w:val="26"/>
                <w:szCs w:val="26"/>
              </w:rPr>
              <w:t xml:space="preserve"> администрации 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городского округа город Михайловка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Волгоградской области</w:t>
            </w:r>
          </w:p>
          <w:p w:rsidR="000C1CD6" w:rsidRPr="00085BB1" w:rsidRDefault="000C1CD6" w:rsidP="00560D5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 xml:space="preserve">от </w:t>
            </w:r>
            <w:r w:rsidR="00560D57">
              <w:rPr>
                <w:color w:val="000000"/>
                <w:sz w:val="26"/>
                <w:szCs w:val="26"/>
              </w:rPr>
              <w:t>____________________</w:t>
            </w:r>
            <w:r w:rsidRPr="000C1CD6">
              <w:rPr>
                <w:color w:val="000000"/>
                <w:sz w:val="26"/>
                <w:szCs w:val="26"/>
              </w:rPr>
              <w:t xml:space="preserve"> № </w:t>
            </w:r>
            <w:r w:rsidR="00560D57">
              <w:rPr>
                <w:color w:val="000000"/>
                <w:sz w:val="26"/>
                <w:szCs w:val="26"/>
              </w:rPr>
              <w:t>______</w:t>
            </w:r>
            <w:r w:rsidRPr="000C1CD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D2F17" w:rsidRPr="000C1CD6" w:rsidRDefault="00BD2F17" w:rsidP="000C1CD6">
      <w:pPr>
        <w:ind w:left="-142"/>
        <w:rPr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0C1CD6" w:rsidRPr="00085BB1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85BB1">
        <w:rPr>
          <w:sz w:val="26"/>
          <w:szCs w:val="26"/>
        </w:rPr>
        <w:t xml:space="preserve">                                                             </w:t>
      </w:r>
    </w:p>
    <w:p w:rsid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04F3" w:rsidRPr="00085BB1" w:rsidRDefault="001A04F3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1CD6">
        <w:rPr>
          <w:sz w:val="26"/>
          <w:szCs w:val="26"/>
        </w:rPr>
        <w:t>План мероприятий</w:t>
      </w: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1CD6">
        <w:rPr>
          <w:sz w:val="26"/>
          <w:szCs w:val="26"/>
        </w:rPr>
        <w:t>(«дорожная карта») по содействию развитию конкуренции в городском округе город Михайловка Волгоградской области                                 на 20</w:t>
      </w:r>
      <w:r w:rsidR="00A0107C">
        <w:rPr>
          <w:sz w:val="26"/>
          <w:szCs w:val="26"/>
        </w:rPr>
        <w:t>22</w:t>
      </w:r>
      <w:r w:rsidRPr="000C1CD6">
        <w:rPr>
          <w:sz w:val="26"/>
          <w:szCs w:val="26"/>
        </w:rPr>
        <w:t>-202</w:t>
      </w:r>
      <w:r w:rsidR="00A0107C">
        <w:rPr>
          <w:sz w:val="26"/>
          <w:szCs w:val="26"/>
        </w:rPr>
        <w:t>5</w:t>
      </w:r>
      <w:r w:rsidRPr="000C1CD6">
        <w:rPr>
          <w:sz w:val="26"/>
          <w:szCs w:val="26"/>
        </w:rPr>
        <w:t xml:space="preserve"> годы</w:t>
      </w: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7D50" w:rsidRPr="001A04F3" w:rsidRDefault="000C1CD6" w:rsidP="001A04F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737BF">
        <w:rPr>
          <w:b/>
          <w:sz w:val="24"/>
          <w:szCs w:val="24"/>
        </w:rPr>
        <w:t>Системные мероприятия</w:t>
      </w:r>
      <w:r w:rsidR="001A04F3">
        <w:rPr>
          <w:b/>
          <w:sz w:val="24"/>
          <w:szCs w:val="24"/>
        </w:rPr>
        <w:t>,</w:t>
      </w:r>
      <w:r w:rsidRPr="003737BF">
        <w:rPr>
          <w:b/>
          <w:sz w:val="24"/>
          <w:szCs w:val="24"/>
        </w:rPr>
        <w:t xml:space="preserve"> </w:t>
      </w:r>
      <w:r w:rsidR="001A04F3">
        <w:rPr>
          <w:b/>
          <w:sz w:val="24"/>
          <w:szCs w:val="24"/>
        </w:rPr>
        <w:t xml:space="preserve">направленные на развитие </w:t>
      </w:r>
      <w:r w:rsidRPr="003737BF">
        <w:rPr>
          <w:b/>
          <w:sz w:val="24"/>
          <w:szCs w:val="24"/>
        </w:rPr>
        <w:t>конкурен</w:t>
      </w:r>
      <w:r w:rsidR="001A04F3">
        <w:rPr>
          <w:b/>
          <w:sz w:val="24"/>
          <w:szCs w:val="24"/>
        </w:rPr>
        <w:t>тной</w:t>
      </w:r>
      <w:r w:rsidRPr="003737BF">
        <w:rPr>
          <w:b/>
          <w:sz w:val="24"/>
          <w:szCs w:val="24"/>
        </w:rPr>
        <w:t xml:space="preserve"> </w:t>
      </w:r>
      <w:r w:rsidR="001A04F3">
        <w:rPr>
          <w:b/>
          <w:sz w:val="24"/>
          <w:szCs w:val="24"/>
        </w:rPr>
        <w:t xml:space="preserve">среды </w:t>
      </w:r>
      <w:r w:rsidRPr="003737BF">
        <w:rPr>
          <w:b/>
          <w:sz w:val="24"/>
          <w:szCs w:val="24"/>
        </w:rPr>
        <w:t>в городском округе город Михайловка Волгоградской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344"/>
        <w:gridCol w:w="1446"/>
        <w:gridCol w:w="2722"/>
        <w:gridCol w:w="3125"/>
        <w:gridCol w:w="1837"/>
        <w:gridCol w:w="2268"/>
      </w:tblGrid>
      <w:tr w:rsidR="000C1CD6" w:rsidRPr="003737BF" w:rsidTr="00CB5036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№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п/п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Наименование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Срок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реализации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125" w:type="dxa"/>
            <w:shd w:val="clear" w:color="auto" w:fill="auto"/>
          </w:tcPr>
          <w:p w:rsidR="000C1CD6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Целевой показатель эффективности реализации мероприятия, единица измерения</w:t>
            </w: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Ожидаемый результат</w:t>
            </w:r>
          </w:p>
        </w:tc>
      </w:tr>
      <w:tr w:rsidR="000C1CD6" w:rsidRPr="003737BF" w:rsidTr="00CB5036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ind w:left="250" w:hanging="250"/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7</w:t>
            </w:r>
          </w:p>
        </w:tc>
      </w:tr>
      <w:tr w:rsidR="00CB5036" w:rsidRPr="003737BF" w:rsidTr="00167C04">
        <w:tc>
          <w:tcPr>
            <w:tcW w:w="852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CB5036" w:rsidRPr="00CB5036" w:rsidRDefault="00CB5036" w:rsidP="00A010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 xml:space="preserve">Системные мероприятия </w:t>
            </w:r>
            <w:r w:rsidR="00A0107C">
              <w:rPr>
                <w:b/>
                <w:sz w:val="24"/>
                <w:szCs w:val="24"/>
              </w:rPr>
              <w:t>по развитию конкурентной среды</w:t>
            </w:r>
          </w:p>
        </w:tc>
      </w:tr>
      <w:tr w:rsidR="00CB5036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44" w:type="dxa"/>
            <w:shd w:val="clear" w:color="auto" w:fill="auto"/>
          </w:tcPr>
          <w:p w:rsidR="00CB5036" w:rsidRPr="003737BF" w:rsidRDefault="00CB5036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1446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2025 г.</w:t>
            </w:r>
          </w:p>
        </w:tc>
        <w:tc>
          <w:tcPr>
            <w:tcW w:w="2722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5036">
              <w:rPr>
                <w:sz w:val="24"/>
                <w:szCs w:val="24"/>
              </w:rPr>
              <w:t>тдел ЖК и ГХ</w:t>
            </w:r>
          </w:p>
        </w:tc>
        <w:tc>
          <w:tcPr>
            <w:tcW w:w="3125" w:type="dxa"/>
            <w:shd w:val="clear" w:color="auto" w:fill="auto"/>
          </w:tcPr>
          <w:p w:rsidR="00CB5036" w:rsidRDefault="00013F7A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B5036">
              <w:rPr>
                <w:sz w:val="24"/>
                <w:szCs w:val="24"/>
              </w:rPr>
              <w:t>оля услуг (работ) по перевозке пассажиров автомобильным транспортом:</w:t>
            </w:r>
          </w:p>
          <w:p w:rsidR="00A0107C" w:rsidRDefault="00A0107C" w:rsidP="00CB5036">
            <w:pPr>
              <w:jc w:val="both"/>
              <w:rPr>
                <w:sz w:val="24"/>
                <w:szCs w:val="24"/>
              </w:rPr>
            </w:pPr>
          </w:p>
          <w:p w:rsidR="00CB5036" w:rsidRDefault="00CB5036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муниципальным маршрутам регулярных перевозок, оказанных (выполненных) организациями частной формы собственности, процентов</w:t>
            </w:r>
            <w:r>
              <w:rPr>
                <w:sz w:val="24"/>
                <w:szCs w:val="24"/>
              </w:rPr>
              <w:br/>
              <w:t xml:space="preserve">         </w:t>
            </w: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- 100</w:t>
            </w:r>
          </w:p>
        </w:tc>
        <w:tc>
          <w:tcPr>
            <w:tcW w:w="2268" w:type="dxa"/>
            <w:shd w:val="clear" w:color="auto" w:fill="auto"/>
          </w:tcPr>
          <w:p w:rsidR="00CB5036" w:rsidRPr="003737BF" w:rsidRDefault="005D2A68" w:rsidP="005D2A68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B14983">
              <w:rPr>
                <w:sz w:val="24"/>
                <w:szCs w:val="24"/>
              </w:rPr>
              <w:t>административных барьеров для доступа на товарный рынок пассажирских перевозок наземным транспортом</w:t>
            </w:r>
          </w:p>
        </w:tc>
      </w:tr>
      <w:tr w:rsidR="00CB5036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44" w:type="dxa"/>
            <w:shd w:val="clear" w:color="auto" w:fill="auto"/>
          </w:tcPr>
          <w:p w:rsidR="00CB5036" w:rsidRPr="003737BF" w:rsidRDefault="00CB5036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документа планирования регулярных</w:t>
            </w:r>
            <w:r w:rsidR="00013F7A">
              <w:rPr>
                <w:sz w:val="24"/>
                <w:szCs w:val="24"/>
              </w:rPr>
              <w:t xml:space="preserve"> перевозок с учетом полученной информации по результатам мониторинга</w:t>
            </w:r>
          </w:p>
        </w:tc>
        <w:tc>
          <w:tcPr>
            <w:tcW w:w="1446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2025 г.</w:t>
            </w:r>
          </w:p>
        </w:tc>
        <w:tc>
          <w:tcPr>
            <w:tcW w:w="2722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CB5036" w:rsidRPr="003737BF" w:rsidRDefault="00013F7A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акт администрации городского округа город Михайловка Волгоградской области планирования регулярных перевозок по муниципальным маршрутам</w:t>
            </w:r>
          </w:p>
        </w:tc>
        <w:tc>
          <w:tcPr>
            <w:tcW w:w="1837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CB5036" w:rsidRPr="003737BF" w:rsidRDefault="00013F7A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конкуренции на рынк</w:t>
            </w:r>
            <w:r w:rsidR="00F87844">
              <w:rPr>
                <w:sz w:val="24"/>
                <w:szCs w:val="24"/>
              </w:rPr>
              <w:t xml:space="preserve">е перевозки пассажиров наземным </w:t>
            </w:r>
            <w:r>
              <w:rPr>
                <w:sz w:val="24"/>
                <w:szCs w:val="24"/>
              </w:rPr>
              <w:t>транспортом</w:t>
            </w: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344" w:type="dxa"/>
            <w:shd w:val="clear" w:color="auto" w:fill="auto"/>
          </w:tcPr>
          <w:p w:rsidR="00F87844" w:rsidRDefault="00F87844" w:rsidP="00A3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кладбищ и мест захоронения на них </w:t>
            </w:r>
          </w:p>
        </w:tc>
        <w:tc>
          <w:tcPr>
            <w:tcW w:w="1446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2025 г.</w:t>
            </w:r>
          </w:p>
        </w:tc>
        <w:tc>
          <w:tcPr>
            <w:tcW w:w="272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кладбищ и мест захоронений на них </w:t>
            </w:r>
          </w:p>
        </w:tc>
        <w:tc>
          <w:tcPr>
            <w:tcW w:w="1837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F87844" w:rsidRDefault="00F87844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информации о кладбищах и местах захоронений на них для формирования реестра кладбищ и мест захоронений на них </w:t>
            </w: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344" w:type="dxa"/>
            <w:shd w:val="clear" w:color="auto" w:fill="auto"/>
          </w:tcPr>
          <w:p w:rsidR="00F87844" w:rsidRDefault="00F87844" w:rsidP="00A3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ведение реестра кладбищ и мест захоронений на них </w:t>
            </w:r>
          </w:p>
        </w:tc>
        <w:tc>
          <w:tcPr>
            <w:tcW w:w="1446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 годы </w:t>
            </w:r>
          </w:p>
        </w:tc>
        <w:tc>
          <w:tcPr>
            <w:tcW w:w="272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реестр кладбищ и мест захоронений на них </w:t>
            </w:r>
          </w:p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</w:p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существующих кладбищ и мест захоронений на них</w:t>
            </w:r>
            <w:r w:rsidR="004777F2">
              <w:rPr>
                <w:sz w:val="24"/>
                <w:szCs w:val="24"/>
              </w:rPr>
              <w:t>, в отношении которых включены сведения в реестре кладбищ и мест захоронений на них на территории городского округа город Михайловка Волгоградской области, проц</w:t>
            </w:r>
            <w:r w:rsidR="00594147">
              <w:rPr>
                <w:sz w:val="24"/>
                <w:szCs w:val="24"/>
              </w:rPr>
              <w:t>е</w:t>
            </w:r>
            <w:r w:rsidR="004777F2">
              <w:rPr>
                <w:sz w:val="24"/>
                <w:szCs w:val="24"/>
              </w:rPr>
              <w:t>нтов</w:t>
            </w:r>
          </w:p>
        </w:tc>
        <w:tc>
          <w:tcPr>
            <w:tcW w:w="1837" w:type="dxa"/>
            <w:shd w:val="clear" w:color="auto" w:fill="auto"/>
          </w:tcPr>
          <w:p w:rsidR="00F87844" w:rsidRDefault="00F00DAD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87844">
              <w:rPr>
                <w:sz w:val="24"/>
                <w:szCs w:val="24"/>
              </w:rPr>
              <w:t>а</w:t>
            </w:r>
          </w:p>
          <w:p w:rsidR="004777F2" w:rsidRDefault="004777F2" w:rsidP="00167C04">
            <w:pPr>
              <w:jc w:val="center"/>
              <w:rPr>
                <w:sz w:val="24"/>
                <w:szCs w:val="24"/>
              </w:rPr>
            </w:pPr>
          </w:p>
          <w:p w:rsidR="004777F2" w:rsidRDefault="004777F2" w:rsidP="00167C04">
            <w:pPr>
              <w:jc w:val="center"/>
              <w:rPr>
                <w:sz w:val="24"/>
                <w:szCs w:val="24"/>
              </w:rPr>
            </w:pPr>
          </w:p>
          <w:p w:rsidR="004777F2" w:rsidRDefault="004777F2" w:rsidP="0059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00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– </w:t>
            </w:r>
            <w:r w:rsidR="00594147">
              <w:rPr>
                <w:sz w:val="24"/>
                <w:szCs w:val="24"/>
              </w:rPr>
              <w:t>45</w:t>
            </w:r>
          </w:p>
          <w:p w:rsidR="004777F2" w:rsidRDefault="004777F2" w:rsidP="0059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00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–</w:t>
            </w:r>
            <w:r w:rsidR="00594147">
              <w:rPr>
                <w:sz w:val="24"/>
                <w:szCs w:val="24"/>
              </w:rPr>
              <w:t>70</w:t>
            </w:r>
          </w:p>
          <w:p w:rsidR="00F00DAD" w:rsidRDefault="00F00DAD" w:rsidP="0059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–</w:t>
            </w:r>
            <w:r w:rsidR="0059414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F87844" w:rsidRDefault="00F00DAD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прозрачность процедур предоставления мест захоронения</w:t>
            </w: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A30789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44" w:type="dxa"/>
            <w:shd w:val="clear" w:color="auto" w:fill="auto"/>
          </w:tcPr>
          <w:p w:rsidR="00F87844" w:rsidRDefault="00A30789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населения информации, в том числе с использованием средств массовой информации, о создании реестра кладбищ и мест захоронений на них</w:t>
            </w:r>
          </w:p>
        </w:tc>
        <w:tc>
          <w:tcPr>
            <w:tcW w:w="1446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722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247A37" w:rsidP="00013F7A">
            <w:pPr>
              <w:jc w:val="both"/>
              <w:rPr>
                <w:kern w:val="1"/>
                <w:sz w:val="24"/>
                <w:szCs w:val="24"/>
                <w:lang w:eastAsia="zh-CN" w:bidi="hi-IN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р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азмещение информации на официальном сайте </w:t>
            </w:r>
            <w:r w:rsidRPr="003737BF">
              <w:rPr>
                <w:sz w:val="24"/>
                <w:szCs w:val="24"/>
              </w:rPr>
              <w:t>городского округа город Михайловка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 Волгоградской области</w:t>
            </w:r>
          </w:p>
          <w:p w:rsidR="00247A37" w:rsidRDefault="00247A37" w:rsidP="00013F7A">
            <w:pPr>
              <w:jc w:val="both"/>
              <w:rPr>
                <w:kern w:val="1"/>
                <w:sz w:val="24"/>
                <w:szCs w:val="24"/>
                <w:lang w:eastAsia="zh-CN" w:bidi="hi-IN"/>
              </w:rPr>
            </w:pPr>
          </w:p>
          <w:p w:rsidR="00247A37" w:rsidRDefault="00247A37" w:rsidP="00013F7A">
            <w:pPr>
              <w:jc w:val="both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 xml:space="preserve">публикации в средствах массовой информации </w:t>
            </w:r>
          </w:p>
        </w:tc>
        <w:tc>
          <w:tcPr>
            <w:tcW w:w="1837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24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2268" w:type="dxa"/>
            <w:shd w:val="clear" w:color="auto" w:fill="auto"/>
          </w:tcPr>
          <w:p w:rsidR="00F87844" w:rsidRDefault="00F87844" w:rsidP="00013F7A">
            <w:pPr>
              <w:ind w:left="33" w:hanging="33"/>
              <w:jc w:val="both"/>
              <w:rPr>
                <w:sz w:val="24"/>
                <w:szCs w:val="24"/>
              </w:rPr>
            </w:pP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344" w:type="dxa"/>
            <w:shd w:val="clear" w:color="auto" w:fill="auto"/>
          </w:tcPr>
          <w:p w:rsidR="00F87844" w:rsidRDefault="00247A37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1446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 2023 г.</w:t>
            </w:r>
          </w:p>
        </w:tc>
        <w:tc>
          <w:tcPr>
            <w:tcW w:w="2722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247A37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хозяйствующих субъектов, имеющих право на оказание услуг по организации похорон, единиц</w:t>
            </w:r>
          </w:p>
        </w:tc>
        <w:tc>
          <w:tcPr>
            <w:tcW w:w="1837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87844" w:rsidRDefault="00247A37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прозрачность информации о стоимости ритуальных услуг</w:t>
            </w:r>
          </w:p>
        </w:tc>
      </w:tr>
      <w:tr w:rsidR="00247A37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247A37" w:rsidRDefault="003B44E0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344" w:type="dxa"/>
            <w:shd w:val="clear" w:color="auto" w:fill="auto"/>
          </w:tcPr>
          <w:p w:rsidR="00247A37" w:rsidRDefault="003B44E0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1446" w:type="dxa"/>
            <w:shd w:val="clear" w:color="auto" w:fill="auto"/>
          </w:tcPr>
          <w:p w:rsidR="00247A37" w:rsidRDefault="003B44E0" w:rsidP="0091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</w:t>
            </w:r>
            <w:r w:rsidR="00914C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247A37" w:rsidRDefault="003B44E0" w:rsidP="003B4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737BF">
              <w:rPr>
                <w:sz w:val="24"/>
                <w:szCs w:val="24"/>
              </w:rPr>
              <w:t>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247A37" w:rsidRDefault="006F77EC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нестационарных и мобильных торговых объектов, единиц</w:t>
            </w:r>
          </w:p>
        </w:tc>
        <w:tc>
          <w:tcPr>
            <w:tcW w:w="1837" w:type="dxa"/>
            <w:shd w:val="clear" w:color="auto" w:fill="auto"/>
          </w:tcPr>
          <w:p w:rsidR="00247A37" w:rsidRDefault="006F77EC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</w:t>
            </w:r>
            <w:r w:rsidR="001F3B5E">
              <w:rPr>
                <w:sz w:val="24"/>
                <w:szCs w:val="24"/>
              </w:rPr>
              <w:t xml:space="preserve"> 1</w:t>
            </w:r>
            <w:r w:rsidR="00E23F82">
              <w:rPr>
                <w:sz w:val="24"/>
                <w:szCs w:val="24"/>
              </w:rPr>
              <w:t>77</w:t>
            </w:r>
          </w:p>
          <w:p w:rsidR="006F77EC" w:rsidRDefault="006F77EC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–</w:t>
            </w:r>
            <w:r w:rsidR="001F3B5E">
              <w:rPr>
                <w:sz w:val="24"/>
                <w:szCs w:val="24"/>
              </w:rPr>
              <w:t xml:space="preserve"> 1</w:t>
            </w:r>
            <w:r w:rsidR="00E23F82">
              <w:rPr>
                <w:sz w:val="24"/>
                <w:szCs w:val="24"/>
              </w:rPr>
              <w:t>82</w:t>
            </w:r>
          </w:p>
          <w:p w:rsidR="006F77EC" w:rsidRDefault="006F77EC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–</w:t>
            </w:r>
            <w:r w:rsidR="001F3B5E">
              <w:rPr>
                <w:sz w:val="24"/>
                <w:szCs w:val="24"/>
              </w:rPr>
              <w:t xml:space="preserve"> </w:t>
            </w:r>
            <w:r w:rsidR="00E23F82">
              <w:rPr>
                <w:sz w:val="24"/>
                <w:szCs w:val="24"/>
              </w:rPr>
              <w:t>188</w:t>
            </w:r>
          </w:p>
          <w:p w:rsidR="001F3B5E" w:rsidRDefault="001F3B5E" w:rsidP="00E2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г. – </w:t>
            </w:r>
            <w:r w:rsidR="00E23F82">
              <w:rPr>
                <w:sz w:val="24"/>
                <w:szCs w:val="24"/>
              </w:rPr>
              <w:t>194</w:t>
            </w:r>
          </w:p>
        </w:tc>
        <w:tc>
          <w:tcPr>
            <w:tcW w:w="2268" w:type="dxa"/>
            <w:shd w:val="clear" w:color="auto" w:fill="auto"/>
          </w:tcPr>
          <w:p w:rsidR="00247A37" w:rsidRDefault="006F77EC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нестационарных и мобильных торговых объектов, и торговых мест под них не менее чем на 10 процентов к 2025 году по отношению к 2020 году</w:t>
            </w:r>
          </w:p>
        </w:tc>
      </w:tr>
      <w:tr w:rsidR="00A235E5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A235E5" w:rsidRDefault="00A235E5" w:rsidP="009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A11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  <w:shd w:val="clear" w:color="auto" w:fill="auto"/>
          </w:tcPr>
          <w:p w:rsidR="00A235E5" w:rsidRDefault="00A235E5" w:rsidP="001F3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F3B5E">
              <w:rPr>
                <w:sz w:val="24"/>
                <w:szCs w:val="24"/>
              </w:rPr>
              <w:t>рганизация и проведение коммуникативных</w:t>
            </w:r>
            <w:r>
              <w:rPr>
                <w:sz w:val="24"/>
                <w:szCs w:val="24"/>
              </w:rPr>
              <w:t xml:space="preserve"> мероприятий с участием администрации городского округа город Михайловка Волгоградской области, представителей малого и среднего предпринимательства по вопросам размещения и деятельности нестационарных торговых объектов</w:t>
            </w:r>
          </w:p>
        </w:tc>
        <w:tc>
          <w:tcPr>
            <w:tcW w:w="1446" w:type="dxa"/>
            <w:shd w:val="clear" w:color="auto" w:fill="auto"/>
          </w:tcPr>
          <w:p w:rsidR="00A235E5" w:rsidRDefault="00A235E5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2722" w:type="dxa"/>
            <w:shd w:val="clear" w:color="auto" w:fill="auto"/>
          </w:tcPr>
          <w:p w:rsidR="00A235E5" w:rsidRDefault="00A235E5" w:rsidP="0016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737BF">
              <w:rPr>
                <w:sz w:val="24"/>
                <w:szCs w:val="24"/>
              </w:rPr>
              <w:t>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A235E5" w:rsidRDefault="00A235E5" w:rsidP="00A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</w:t>
            </w:r>
            <w:r w:rsidR="00A440B6" w:rsidRPr="00A440B6">
              <w:rPr>
                <w:sz w:val="24"/>
                <w:szCs w:val="24"/>
              </w:rPr>
              <w:t>ова</w:t>
            </w:r>
            <w:r w:rsidRPr="00A440B6">
              <w:rPr>
                <w:sz w:val="24"/>
                <w:szCs w:val="24"/>
              </w:rPr>
              <w:t>нных</w:t>
            </w:r>
            <w:r>
              <w:rPr>
                <w:sz w:val="24"/>
                <w:szCs w:val="24"/>
              </w:rPr>
              <w:t xml:space="preserve"> и проведенных мероприятий</w:t>
            </w:r>
          </w:p>
        </w:tc>
        <w:tc>
          <w:tcPr>
            <w:tcW w:w="1837" w:type="dxa"/>
            <w:shd w:val="clear" w:color="auto" w:fill="auto"/>
          </w:tcPr>
          <w:p w:rsidR="00A235E5" w:rsidRDefault="00A235E5" w:rsidP="00167C04">
            <w:pPr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 xml:space="preserve">не менее  </w:t>
            </w:r>
            <w:r w:rsidR="001F3B5E" w:rsidRPr="00593D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235E5" w:rsidRDefault="00A235E5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информированности субъектов малого и среднего предпринимательства по вопросам размещения и деятельности нестационарных и мобильных торговых объектов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23707D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235E5" w:rsidRPr="003737BF">
              <w:rPr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737BF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235E5" w:rsidRPr="003737BF" w:rsidTr="00F87844">
        <w:tc>
          <w:tcPr>
            <w:tcW w:w="852" w:type="dxa"/>
            <w:shd w:val="clear" w:color="auto" w:fill="auto"/>
          </w:tcPr>
          <w:p w:rsidR="00A235E5" w:rsidRPr="003737BF" w:rsidRDefault="0023707D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35E5" w:rsidRPr="003737BF">
              <w:rPr>
                <w:sz w:val="24"/>
                <w:szCs w:val="24"/>
              </w:rPr>
              <w:t>.1.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7BF">
              <w:rPr>
                <w:sz w:val="24"/>
                <w:szCs w:val="24"/>
              </w:rPr>
              <w:t xml:space="preserve">оздание условий для развития ярмарочной торговли </w:t>
            </w:r>
          </w:p>
        </w:tc>
        <w:tc>
          <w:tcPr>
            <w:tcW w:w="1446" w:type="dxa"/>
            <w:shd w:val="clear" w:color="auto" w:fill="auto"/>
          </w:tcPr>
          <w:p w:rsidR="00A235E5" w:rsidRPr="00A440B6" w:rsidRDefault="00A235E5" w:rsidP="00167C04">
            <w:pPr>
              <w:rPr>
                <w:sz w:val="24"/>
                <w:szCs w:val="24"/>
              </w:rPr>
            </w:pPr>
            <w:r w:rsidRPr="00A440B6">
              <w:rPr>
                <w:sz w:val="24"/>
                <w:szCs w:val="24"/>
              </w:rPr>
              <w:t>20</w:t>
            </w:r>
            <w:r w:rsidR="00914C1A" w:rsidRPr="00A440B6">
              <w:rPr>
                <w:sz w:val="24"/>
                <w:szCs w:val="24"/>
              </w:rPr>
              <w:t>22</w:t>
            </w:r>
            <w:r w:rsidRPr="00A440B6">
              <w:rPr>
                <w:sz w:val="24"/>
                <w:szCs w:val="24"/>
              </w:rPr>
              <w:t>-202</w:t>
            </w:r>
            <w:r w:rsidR="00914C1A" w:rsidRPr="00A440B6">
              <w:rPr>
                <w:sz w:val="24"/>
                <w:szCs w:val="24"/>
              </w:rPr>
              <w:t>5</w:t>
            </w:r>
          </w:p>
          <w:p w:rsidR="00A235E5" w:rsidRPr="00A440B6" w:rsidRDefault="00A235E5" w:rsidP="00167C04">
            <w:pPr>
              <w:jc w:val="center"/>
              <w:rPr>
                <w:sz w:val="24"/>
                <w:szCs w:val="24"/>
              </w:rPr>
            </w:pPr>
            <w:r w:rsidRPr="00A440B6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A235E5" w:rsidRPr="00A440B6" w:rsidRDefault="00A235E5" w:rsidP="00536E3B">
            <w:pPr>
              <w:rPr>
                <w:sz w:val="24"/>
                <w:szCs w:val="24"/>
              </w:rPr>
            </w:pPr>
            <w:r w:rsidRPr="00A440B6">
              <w:rPr>
                <w:sz w:val="24"/>
                <w:szCs w:val="24"/>
              </w:rPr>
              <w:t>О</w:t>
            </w:r>
            <w:r w:rsidR="00A440B6" w:rsidRPr="00A440B6">
              <w:rPr>
                <w:sz w:val="24"/>
                <w:szCs w:val="24"/>
              </w:rPr>
              <w:t>т</w:t>
            </w:r>
            <w:r w:rsidRPr="00A440B6">
              <w:rPr>
                <w:sz w:val="24"/>
                <w:szCs w:val="24"/>
              </w:rPr>
              <w:t>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A235E5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37BF">
              <w:rPr>
                <w:sz w:val="24"/>
                <w:szCs w:val="24"/>
              </w:rPr>
              <w:t>аличие мест проведения ярмарок на территории городского округа город Михайловка, включенных в Перечень мест проведения ярмарок на территории Волгоградской области, количество ярмарок (единиц)</w:t>
            </w:r>
          </w:p>
          <w:p w:rsidR="00A235E5" w:rsidRPr="003737BF" w:rsidRDefault="00A235E5" w:rsidP="000C1CD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1A04F3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11</w:t>
            </w:r>
          </w:p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202</w:t>
            </w:r>
            <w:r w:rsidR="001A04F3">
              <w:rPr>
                <w:sz w:val="24"/>
                <w:szCs w:val="24"/>
              </w:rPr>
              <w:t>3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11</w:t>
            </w:r>
          </w:p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202</w:t>
            </w:r>
            <w:r w:rsidR="001A04F3">
              <w:rPr>
                <w:sz w:val="24"/>
                <w:szCs w:val="24"/>
              </w:rPr>
              <w:t>4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11</w:t>
            </w:r>
          </w:p>
          <w:p w:rsidR="00A235E5" w:rsidRPr="003737BF" w:rsidRDefault="00A235E5" w:rsidP="001A04F3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202</w:t>
            </w:r>
            <w:r w:rsidR="001A04F3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37BF">
              <w:rPr>
                <w:sz w:val="24"/>
                <w:szCs w:val="24"/>
              </w:rPr>
              <w:t xml:space="preserve">асширение рынка сбыта товаров, работ, услуг субъектов малого </w:t>
            </w:r>
          </w:p>
          <w:p w:rsidR="00A235E5" w:rsidRPr="003737BF" w:rsidRDefault="00A235E5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и среднего предпринимательства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F54DD6" w:rsidP="00167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235E5" w:rsidRPr="003737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Устранение избыточного муниципального регулирования и снижение административных барьеров, включая: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3.1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наличие в порядках проведения оценки регулирующего воздействия проектов нормативных правовых актов администрации городского округа город Михайловка  и экспертизы нормативных правовых актов, устанавливаемых в соответствии с федеральным законом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3.1.1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0C1CD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737BF">
              <w:rPr>
                <w:sz w:val="24"/>
                <w:szCs w:val="24"/>
              </w:rPr>
              <w:t xml:space="preserve">беспечение проведения оценки регулирующего воздействия проектов нормативных правовых актов городского округа город Михайловка в соответствии с </w:t>
            </w:r>
            <w:r w:rsidRPr="003737BF">
              <w:rPr>
                <w:bCs/>
                <w:sz w:val="24"/>
                <w:szCs w:val="24"/>
              </w:rPr>
              <w:t xml:space="preserve">постановлением администрации городского округа город Михайловка Волгоградской области от 31.12.2015 г. № 3759 «Об утверждении Порядка проведения оценки регулирующего воздействия проектов муниципальных </w:t>
            </w:r>
            <w:r w:rsidRPr="003737BF">
              <w:rPr>
                <w:bCs/>
                <w:sz w:val="24"/>
                <w:szCs w:val="24"/>
              </w:rPr>
              <w:lastRenderedPageBreak/>
              <w:t>нормативных правовых актов городского округа город Михайловка Волгоградской области»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–202</w:t>
            </w:r>
            <w:r w:rsidR="00594147">
              <w:rPr>
                <w:sz w:val="24"/>
                <w:szCs w:val="24"/>
              </w:rPr>
              <w:t>5</w:t>
            </w:r>
          </w:p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актов, подлежащих такой оценки, процентов</w:t>
            </w: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100</w:t>
            </w:r>
          </w:p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7BF">
              <w:rPr>
                <w:sz w:val="24"/>
                <w:szCs w:val="24"/>
              </w:rPr>
              <w:t xml:space="preserve">облюдение разработчиками требований, установленных порядком проведения оценки регулирующего воздействия нормативных правовых актов городского округа город Михайловка Волгоградской области, утвержденным </w:t>
            </w:r>
            <w:r w:rsidRPr="003737BF">
              <w:rPr>
                <w:sz w:val="24"/>
                <w:szCs w:val="24"/>
              </w:rPr>
              <w:lastRenderedPageBreak/>
              <w:t>постановлением №3759 от 31.12.2015г.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</w:t>
            </w:r>
            <w:r w:rsidRPr="00A440B6">
              <w:rPr>
                <w:b/>
                <w:sz w:val="24"/>
                <w:szCs w:val="24"/>
              </w:rPr>
              <w:t>ств</w:t>
            </w:r>
            <w:r w:rsidR="00A440B6" w:rsidRPr="00A440B6">
              <w:rPr>
                <w:b/>
                <w:sz w:val="24"/>
                <w:szCs w:val="24"/>
              </w:rPr>
              <w:t>а</w:t>
            </w:r>
            <w:r w:rsidRPr="003737BF">
              <w:rPr>
                <w:b/>
                <w:sz w:val="24"/>
                <w:szCs w:val="24"/>
              </w:rPr>
              <w:t xml:space="preserve"> и дистанционного обучения в электронной форме, а также социальная поддержка молодых сп</w:t>
            </w:r>
            <w:r>
              <w:rPr>
                <w:b/>
                <w:sz w:val="24"/>
                <w:szCs w:val="24"/>
              </w:rPr>
              <w:t>е</w:t>
            </w:r>
            <w:r w:rsidRPr="003737BF">
              <w:rPr>
                <w:b/>
                <w:sz w:val="24"/>
                <w:szCs w:val="24"/>
              </w:rPr>
              <w:t>циалистов в различных сферах экономической деятельности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4.1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мероприятий по выявлению одаренных детей и молодежи, развитию их талантов и способностей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594147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-202</w:t>
            </w:r>
            <w:r w:rsidR="00594147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3125" w:type="dxa"/>
            <w:shd w:val="clear" w:color="auto" w:fill="auto"/>
          </w:tcPr>
          <w:p w:rsidR="00A235E5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37BF">
              <w:rPr>
                <w:sz w:val="24"/>
                <w:szCs w:val="24"/>
              </w:rPr>
              <w:t>оличество мероприятий, направленных на выявление одаренных детей и молодежи, развитие их талантов и способностей, единиц</w:t>
            </w:r>
          </w:p>
          <w:p w:rsidR="00A235E5" w:rsidRPr="003737BF" w:rsidRDefault="00A235E5" w:rsidP="000C1CD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0C1CD6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Не менее 15 ежегодно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7BF">
              <w:rPr>
                <w:sz w:val="24"/>
                <w:szCs w:val="24"/>
              </w:rPr>
              <w:t>оздание условий для выявления и творческого развития одаренных и талантливых детей и молодежи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Стимулирование новых предпринимательских инициатив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5.1.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мероприятий, направленных на привлечение молодежи к ведению предпринимательской деятельности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594147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-202</w:t>
            </w:r>
            <w:r w:rsidR="00594147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развитию предпринимательства и потребительскому рынку, отдел по культуре, молодежной политике, спорту и развитию туризма</w:t>
            </w:r>
          </w:p>
          <w:p w:rsidR="00A235E5" w:rsidRPr="003737BF" w:rsidRDefault="00A235E5" w:rsidP="00167C04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37BF">
              <w:rPr>
                <w:sz w:val="24"/>
                <w:szCs w:val="24"/>
              </w:rPr>
              <w:t>оличество мероприятий, направленных на содействие развитию молодежного предпринимательства, единиц</w:t>
            </w: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Не менее 15 ежегодно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37BF">
              <w:rPr>
                <w:sz w:val="24"/>
                <w:szCs w:val="24"/>
              </w:rPr>
              <w:t>опуляризация предпринимательской деятельности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 xml:space="preserve">Обеспечение равных условий доступа к информации </w:t>
            </w:r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br/>
              <w:t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7" w:history="1"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www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torgi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gov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>) и на официальном сайте городского округа город Михайловка  Волгоградской области в сети «Интернет»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6.1.</w:t>
            </w:r>
          </w:p>
        </w:tc>
        <w:tc>
          <w:tcPr>
            <w:tcW w:w="3344" w:type="dxa"/>
            <w:shd w:val="clear" w:color="auto" w:fill="auto"/>
          </w:tcPr>
          <w:p w:rsidR="00A235E5" w:rsidRDefault="00151963" w:rsidP="00167C04">
            <w:pPr>
              <w:rPr>
                <w:kern w:val="1"/>
                <w:sz w:val="24"/>
                <w:szCs w:val="24"/>
                <w:lang w:eastAsia="zh-CN" w:bidi="hi-IN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Размещение</w:t>
            </w:r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t xml:space="preserve"> информации </w:t>
            </w:r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br/>
            </w:r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lastRenderedPageBreak/>
              <w:t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8" w:history="1"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www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torgi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gov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t>) и на официальном сайте городского округа город Михайловка  Волгоградской области в сети «Интернет»</w:t>
            </w:r>
          </w:p>
          <w:p w:rsidR="00A235E5" w:rsidRPr="003737BF" w:rsidRDefault="00A235E5" w:rsidP="00167C04">
            <w:pPr>
              <w:rPr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914C1A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20</w:t>
            </w:r>
            <w:r w:rsidR="00914C1A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-202</w:t>
            </w:r>
            <w:r w:rsidR="00914C1A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</w:t>
            </w:r>
            <w:r w:rsidRPr="003737BF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 xml:space="preserve">Отдел по имуществу и </w:t>
            </w:r>
            <w:r w:rsidRPr="003737BF">
              <w:rPr>
                <w:sz w:val="24"/>
                <w:szCs w:val="24"/>
              </w:rPr>
              <w:lastRenderedPageBreak/>
              <w:t xml:space="preserve">землепользованию  </w:t>
            </w:r>
          </w:p>
        </w:tc>
        <w:tc>
          <w:tcPr>
            <w:tcW w:w="3125" w:type="dxa"/>
            <w:shd w:val="clear" w:color="auto" w:fill="auto"/>
          </w:tcPr>
          <w:p w:rsidR="00A235E5" w:rsidRPr="003737BF" w:rsidRDefault="00A235E5" w:rsidP="00A440B6">
            <w:pPr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lastRenderedPageBreak/>
              <w:t>Р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азмещение информации на 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lastRenderedPageBreak/>
              <w:t xml:space="preserve">официальном сайте </w:t>
            </w:r>
            <w:r w:rsidRPr="003737BF">
              <w:rPr>
                <w:sz w:val="24"/>
                <w:szCs w:val="24"/>
              </w:rPr>
              <w:t>городского округа город Михайловка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 Волгоградской области</w:t>
            </w: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3737BF">
              <w:rPr>
                <w:sz w:val="24"/>
                <w:szCs w:val="24"/>
              </w:rPr>
              <w:t xml:space="preserve">егулярно, </w:t>
            </w:r>
            <w:r w:rsidRPr="003737BF">
              <w:rPr>
                <w:sz w:val="24"/>
                <w:szCs w:val="24"/>
              </w:rPr>
              <w:br/>
            </w:r>
            <w:r w:rsidRPr="003737BF">
              <w:rPr>
                <w:sz w:val="24"/>
                <w:szCs w:val="24"/>
              </w:rPr>
              <w:lastRenderedPageBreak/>
              <w:t>по мере обновления информации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167C04">
            <w:pPr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lastRenderedPageBreak/>
              <w:t>О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беспечение 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lastRenderedPageBreak/>
              <w:t xml:space="preserve">открытости 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br/>
              <w:t>и доступности информации</w:t>
            </w:r>
          </w:p>
        </w:tc>
      </w:tr>
      <w:tr w:rsidR="00A235E5" w:rsidRPr="003737BF" w:rsidTr="007E2B68">
        <w:tc>
          <w:tcPr>
            <w:tcW w:w="852" w:type="dxa"/>
            <w:tcBorders>
              <w:top w:val="nil"/>
            </w:tcBorders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737BF">
              <w:rPr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tcBorders>
              <w:top w:val="nil"/>
            </w:tcBorders>
            <w:shd w:val="clear" w:color="auto" w:fill="auto"/>
          </w:tcPr>
          <w:p w:rsidR="00A235E5" w:rsidRPr="007E2B68" w:rsidRDefault="00914C1A" w:rsidP="007E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механизмов кадрового обеспечения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37BF">
              <w:rPr>
                <w:sz w:val="24"/>
                <w:szCs w:val="24"/>
              </w:rPr>
              <w:t>.1.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ежегодное уточнение перечня </w:t>
            </w:r>
            <w:r>
              <w:rPr>
                <w:sz w:val="24"/>
                <w:szCs w:val="24"/>
              </w:rPr>
              <w:lastRenderedPageBreak/>
              <w:t>работодателей, участвующих в опросе о текущей и перспективной потребности в рабочих и специалистах и расположенных на территории городского округа город Михайловка Волгоградской области, в том числе, в которых реализуются инвестиционные проекты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914C1A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20</w:t>
            </w:r>
            <w:r w:rsidR="00914C1A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–202</w:t>
            </w:r>
            <w:r w:rsidR="00914C1A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экономического развития и проектной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25" w:type="dxa"/>
            <w:shd w:val="clear" w:color="auto" w:fill="auto"/>
          </w:tcPr>
          <w:p w:rsidR="00A235E5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Актуализированный перечень работодателей</w:t>
            </w:r>
          </w:p>
          <w:p w:rsidR="00A235E5" w:rsidRPr="003737BF" w:rsidRDefault="00A235E5" w:rsidP="00167C0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235E5" w:rsidRPr="003737BF" w:rsidRDefault="00914C1A" w:rsidP="00C85956">
            <w:pPr>
              <w:pStyle w:val="ac"/>
              <w:spacing w:line="230" w:lineRule="exact"/>
              <w:ind w:left="16" w:right="57"/>
              <w:jc w:val="center"/>
            </w:pPr>
            <w:r>
              <w:lastRenderedPageBreak/>
              <w:t>Не реже 1 раза в год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городском округе </w:t>
            </w:r>
            <w:r>
              <w:rPr>
                <w:sz w:val="24"/>
                <w:szCs w:val="24"/>
              </w:rPr>
              <w:lastRenderedPageBreak/>
              <w:t>город Михайловка Волгоградской области перечня работодателей, участвующих в опросе о текущей и перспективной потребности в рабочих и специалистах.</w:t>
            </w:r>
          </w:p>
        </w:tc>
      </w:tr>
    </w:tbl>
    <w:p w:rsidR="00FF7D50" w:rsidRDefault="00FF7D50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0C1CD6" w:rsidRDefault="00FF7D50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  <w:lang w:val="en-US"/>
        </w:rPr>
        <w:lastRenderedPageBreak/>
        <w:t>II</w:t>
      </w:r>
      <w:r>
        <w:rPr>
          <w:b/>
          <w:spacing w:val="-6"/>
          <w:sz w:val="24"/>
          <w:szCs w:val="24"/>
        </w:rPr>
        <w:t xml:space="preserve">. </w:t>
      </w:r>
      <w:r w:rsidR="000C1CD6" w:rsidRPr="003737BF">
        <w:rPr>
          <w:b/>
          <w:spacing w:val="-6"/>
          <w:sz w:val="24"/>
          <w:szCs w:val="24"/>
        </w:rPr>
        <w:t>Мероприятия направленные на содействие развитию товарных рынков в городском округе город Михайловка Волгоградской области</w:t>
      </w:r>
    </w:p>
    <w:p w:rsidR="00E2428D" w:rsidRDefault="00E2428D" w:rsidP="000C1CD6">
      <w:pPr>
        <w:spacing w:line="240" w:lineRule="exact"/>
        <w:ind w:left="1080"/>
        <w:jc w:val="both"/>
        <w:rPr>
          <w:spacing w:val="-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2"/>
        <w:gridCol w:w="3470"/>
        <w:gridCol w:w="1420"/>
        <w:gridCol w:w="1907"/>
        <w:gridCol w:w="2619"/>
        <w:gridCol w:w="859"/>
        <w:gridCol w:w="851"/>
        <w:gridCol w:w="781"/>
        <w:gridCol w:w="992"/>
        <w:gridCol w:w="1701"/>
      </w:tblGrid>
      <w:tr w:rsidR="000C1CD6" w:rsidRPr="008941B6" w:rsidTr="001A6D27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№  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4" w:rsidRDefault="00034A94" w:rsidP="00034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D6" w:rsidRPr="008941B6" w:rsidRDefault="000C1CD6" w:rsidP="00034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C1CD6" w:rsidRPr="008941B6" w:rsidRDefault="000C1CD6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03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Ожидаемый результат</w:t>
            </w:r>
          </w:p>
        </w:tc>
      </w:tr>
      <w:tr w:rsidR="009E0BD4" w:rsidRPr="008941B6" w:rsidTr="001A6D27">
        <w:trPr>
          <w:trHeight w:val="874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941B6">
              <w:rPr>
                <w:sz w:val="24"/>
                <w:szCs w:val="24"/>
              </w:rPr>
              <w:t xml:space="preserve"> 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 (исх.)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</w:tr>
      <w:tr w:rsidR="009E0BD4" w:rsidRPr="008941B6" w:rsidTr="001A6D27">
        <w:trPr>
          <w:trHeight w:hRule="exact" w:val="5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9E0BD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11"/>
              <w:spacing w:after="200" w:line="276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11"/>
              <w:spacing w:after="200" w:line="276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Текущая ситуация, анализ основных проблем в сфере наружной рекламы </w:t>
            </w:r>
          </w:p>
          <w:p w:rsidR="000C1CD6" w:rsidRPr="00034A94" w:rsidRDefault="00A440B6" w:rsidP="00E2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схему размещения рекламных </w:t>
            </w:r>
            <w:r w:rsidR="000C1CD6" w:rsidRPr="00A440B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на территории городского округа </w:t>
            </w:r>
            <w:r w:rsidRPr="00A440B6">
              <w:rPr>
                <w:rFonts w:ascii="Times New Roman" w:hAnsi="Times New Roman" w:cs="Times New Roman"/>
                <w:sz w:val="24"/>
                <w:szCs w:val="24"/>
              </w:rPr>
              <w:t xml:space="preserve">город Михайловка </w:t>
            </w:r>
            <w:r w:rsidR="000C1CD6" w:rsidRPr="00A440B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86 рекламных конструкций, из них установлены 44 единицы отдельно стоящих рекламных конструкций</w:t>
            </w:r>
            <w:r w:rsidR="00E2428D" w:rsidRPr="0089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A94" w:rsidRPr="00285274">
              <w:rPr>
                <w:sz w:val="28"/>
                <w:szCs w:val="28"/>
              </w:rPr>
              <w:t xml:space="preserve"> </w:t>
            </w:r>
            <w:r w:rsidR="00034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A94" w:rsidRPr="00034A94">
              <w:rPr>
                <w:rFonts w:ascii="Times New Roman" w:hAnsi="Times New Roman" w:cs="Times New Roman"/>
                <w:sz w:val="24"/>
                <w:szCs w:val="24"/>
              </w:rPr>
              <w:t>рофессиональную деятельность на рынке наружной рекламы городского округа осуществляют 15 организаций и индивидуальных предпринимателей.</w:t>
            </w:r>
          </w:p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Доля негосударственных организаций в сфере наружной рекламы </w:t>
            </w:r>
          </w:p>
          <w:p w:rsidR="000C1CD6" w:rsidRPr="008941B6" w:rsidRDefault="00FF7D50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>оля присутствия негосударственных организаций в сфере наружной рекламы составляет 100 процентов.</w:t>
            </w:r>
          </w:p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особенности сферы наружной рекламы</w:t>
            </w:r>
          </w:p>
          <w:p w:rsidR="000C1CD6" w:rsidRPr="008941B6" w:rsidRDefault="000C1CD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Наружная реклама предоставляет гораздо более широкие возможности для распространения информации в плотном потоке потенциальных потребителей товаров и услуг. Потенциал, которым обладает наружная реклама, существенно превосходит многие средства передачи рекламной информации. Данный рынок динамично развивается в рамках новых стандартов наружной рекламы.</w:t>
            </w:r>
          </w:p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Меры и перспективы развития сферы наружной рекламы </w:t>
            </w:r>
          </w:p>
          <w:p w:rsidR="007E2B68" w:rsidRPr="008941B6" w:rsidRDefault="000C1CD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Основными мерами и перспективами развития рынка наружной рекламы является увеличение количества рекламных конструкций современн</w:t>
            </w:r>
            <w:r w:rsidR="00F653A6">
              <w:rPr>
                <w:rFonts w:ascii="Times New Roman" w:hAnsi="Times New Roman" w:cs="Times New Roman"/>
                <w:sz w:val="24"/>
                <w:szCs w:val="24"/>
              </w:rPr>
              <w:t>ого формата на территории городского округа город Михайловка Волгоградской области.</w:t>
            </w:r>
          </w:p>
          <w:p w:rsidR="008941B6" w:rsidRPr="008941B6" w:rsidRDefault="008941B6" w:rsidP="008941B6">
            <w:pPr>
              <w:pStyle w:val="ConsPlusTitle"/>
              <w:ind w:firstLine="363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административных и экономических барьеров входа на рынок наружной рекламы </w:t>
            </w:r>
          </w:p>
          <w:p w:rsidR="008941B6" w:rsidRPr="008941B6" w:rsidRDefault="008941B6" w:rsidP="008941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для осуществления деятельности на рынке наружной рекламы отсутствуют.</w:t>
            </w:r>
          </w:p>
          <w:p w:rsidR="008941B6" w:rsidRDefault="008941B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50" w:rsidRDefault="00FF7D50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A4" w:rsidRDefault="00E456A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Pr="008941B6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Разработка и утверждение схем размещения рекламных </w:t>
            </w:r>
            <w:r w:rsidRPr="008941B6">
              <w:rPr>
                <w:sz w:val="24"/>
                <w:szCs w:val="24"/>
              </w:rPr>
              <w:lastRenderedPageBreak/>
              <w:t>конструкций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Отдел архитектуры и </w:t>
            </w:r>
            <w:r w:rsidRPr="008941B6">
              <w:rPr>
                <w:sz w:val="24"/>
                <w:szCs w:val="24"/>
              </w:rPr>
              <w:lastRenderedPageBreak/>
              <w:t>градостроительства, отдел по имуществу и землепользованию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7E2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Pr="008941B6">
              <w:rPr>
                <w:sz w:val="24"/>
                <w:szCs w:val="24"/>
              </w:rPr>
              <w:lastRenderedPageBreak/>
              <w:t>собственности в сфере наружной рекламы, процентов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373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Поддержание доли </w:t>
            </w:r>
            <w:r w:rsidRPr="008941B6">
              <w:rPr>
                <w:sz w:val="24"/>
                <w:szCs w:val="24"/>
              </w:rPr>
              <w:lastRenderedPageBreak/>
              <w:t>негосударственного сектора в сфере наружной рекламы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6D27" w:rsidRPr="008941B6" w:rsidTr="001A6D27">
        <w:trPr>
          <w:trHeight w:val="3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11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 конкурса) на право заключения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>–202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6D27" w:rsidRPr="008941B6" w:rsidTr="001A6D27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11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Заключение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>–202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b/>
                <w:sz w:val="24"/>
                <w:szCs w:val="24"/>
              </w:rPr>
            </w:pPr>
            <w:r w:rsidRPr="008941B6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0" w:name="bookmark252"/>
            <w:r w:rsidRPr="008941B6">
              <w:rPr>
                <w:rFonts w:eastAsia="Arial Unicode MS"/>
                <w:b/>
                <w:sz w:val="24"/>
                <w:szCs w:val="24"/>
              </w:rPr>
              <w:t>Текущая ситуация, анализ основных проблем на рынке оказания услуг по перевозке пассажиров автомобильным транспортом</w:t>
            </w:r>
            <w:bookmarkEnd w:id="0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8941B6">
              <w:rPr>
                <w:rFonts w:eastAsia="Arial Unicode MS"/>
                <w:b/>
                <w:sz w:val="24"/>
                <w:szCs w:val="24"/>
              </w:rPr>
              <w:br/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bookmarkStart w:id="1" w:name="bookmark253"/>
            <w:r w:rsidRPr="008941B6">
              <w:rPr>
                <w:sz w:val="24"/>
                <w:szCs w:val="24"/>
              </w:rPr>
              <w:lastRenderedPageBreak/>
              <w:t>В городском округе город Михайловка</w:t>
            </w:r>
            <w:r w:rsidR="00D9305C">
              <w:rPr>
                <w:sz w:val="24"/>
                <w:szCs w:val="24"/>
              </w:rPr>
              <w:t xml:space="preserve"> Волгоградской области</w:t>
            </w:r>
            <w:r w:rsidRPr="008941B6">
              <w:rPr>
                <w:sz w:val="24"/>
                <w:szCs w:val="24"/>
              </w:rPr>
              <w:t xml:space="preserve"> 2</w:t>
            </w:r>
            <w:r w:rsidR="00594147">
              <w:rPr>
                <w:sz w:val="24"/>
                <w:szCs w:val="24"/>
              </w:rPr>
              <w:t>3</w:t>
            </w:r>
            <w:r w:rsidRPr="008941B6">
              <w:rPr>
                <w:sz w:val="24"/>
                <w:szCs w:val="24"/>
              </w:rPr>
              <w:t xml:space="preserve"> внутримуниципальных маршрут</w:t>
            </w:r>
            <w:r w:rsidR="00E456A4">
              <w:rPr>
                <w:sz w:val="24"/>
                <w:szCs w:val="24"/>
              </w:rPr>
              <w:t>а</w:t>
            </w:r>
            <w:r w:rsidRPr="008941B6">
              <w:rPr>
                <w:sz w:val="24"/>
                <w:szCs w:val="24"/>
              </w:rPr>
              <w:t xml:space="preserve">, из них </w:t>
            </w:r>
            <w:r w:rsidR="00594147">
              <w:rPr>
                <w:sz w:val="24"/>
                <w:szCs w:val="24"/>
              </w:rPr>
              <w:t>7</w:t>
            </w:r>
            <w:r w:rsidRPr="008941B6">
              <w:rPr>
                <w:sz w:val="24"/>
                <w:szCs w:val="24"/>
              </w:rPr>
              <w:t xml:space="preserve"> городских и 1</w:t>
            </w:r>
            <w:r w:rsidR="00594147">
              <w:rPr>
                <w:sz w:val="24"/>
                <w:szCs w:val="24"/>
              </w:rPr>
              <w:t>6</w:t>
            </w:r>
            <w:r w:rsidRPr="008941B6">
              <w:rPr>
                <w:sz w:val="24"/>
                <w:szCs w:val="24"/>
              </w:rPr>
              <w:t xml:space="preserve"> пригородных. Перевозки пассажиров на внутримуниципальных маршрутах осуществляют 1</w:t>
            </w:r>
            <w:r w:rsidR="00594147">
              <w:rPr>
                <w:sz w:val="24"/>
                <w:szCs w:val="24"/>
              </w:rPr>
              <w:t>1</w:t>
            </w:r>
            <w:r w:rsidRPr="008941B6">
              <w:rPr>
                <w:sz w:val="24"/>
                <w:szCs w:val="24"/>
              </w:rPr>
              <w:t xml:space="preserve"> индивидуальных предпринимателей. </w:t>
            </w:r>
          </w:p>
          <w:p w:rsidR="000C1CD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r w:rsidRPr="008941B6">
              <w:rPr>
                <w:rFonts w:eastAsia="Arial Unicode MS"/>
                <w:b/>
                <w:sz w:val="24"/>
                <w:szCs w:val="24"/>
              </w:rPr>
              <w:t>Доля хозяйствующих субъектов частной формы собственности на рынке оказания услуг по перевозке пассажиров автомобильным транспортом</w:t>
            </w:r>
            <w:bookmarkEnd w:id="1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34A94" w:rsidRDefault="00034A94" w:rsidP="00E6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составляет 100%.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2" w:name="bookmark254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Оценка состояния конкурентной среды </w:t>
            </w:r>
            <w:bookmarkEnd w:id="2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на рынке оказания услуг по перевозке пассажиров автомобильным транспортом                     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Подавляющее большинство пользователей услуг коммерческого наземного транспорта удовлетворены имеющейся у них возможностью выбора. К ключевым критериям выбора перевозчика относятся частота рейсов, стоимость услуги, состояние транспортного средства                        и качество работы водителей.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3" w:name="bookmark255"/>
            <w:r w:rsidRPr="008941B6">
              <w:rPr>
                <w:rFonts w:eastAsia="Arial Unicode MS"/>
                <w:b/>
                <w:sz w:val="24"/>
                <w:szCs w:val="24"/>
              </w:rPr>
              <w:t>Характерные особенности рынка</w:t>
            </w:r>
            <w:bookmarkEnd w:id="3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оказания услуг по перевозке пассажиров автомобильным транспортом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r w:rsidRPr="008941B6">
              <w:rPr>
                <w:b/>
                <w:sz w:val="24"/>
                <w:szCs w:val="24"/>
              </w:rPr>
              <w:t xml:space="preserve">Характеристика основных административных и экономических барьеров входа на рынок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рост числа административных барьеров, затрудняющих ведение бизнеса на рынке пассажирских перевозок;</w:t>
            </w:r>
          </w:p>
          <w:p w:rsidR="000C1CD6" w:rsidRPr="008941B6" w:rsidRDefault="000C1CD6" w:rsidP="00167C04">
            <w:pPr>
              <w:pStyle w:val="af0"/>
              <w:spacing w:before="0" w:beforeAutospacing="0" w:after="0" w:line="216" w:lineRule="auto"/>
              <w:ind w:firstLine="398"/>
              <w:jc w:val="both"/>
            </w:pPr>
            <w:r w:rsidRPr="008941B6"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</w:t>
            </w:r>
          </w:p>
        </w:tc>
      </w:tr>
      <w:tr w:rsidR="009E0BD4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9E0BD4" w:rsidRDefault="009E0BD4" w:rsidP="00F92ED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93D0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9E0BD4" w:rsidRDefault="0077003B" w:rsidP="00167C0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941B6">
              <w:rPr>
                <w:sz w:val="24"/>
                <w:szCs w:val="24"/>
              </w:rPr>
              <w:t xml:space="preserve">содействие развитию негосударственного сектора в сфере оказания услуг по перевозке пассажиров автомобильным транспортом по муниципальным маршрутам </w:t>
            </w:r>
            <w:r w:rsidRPr="008941B6">
              <w:rPr>
                <w:sz w:val="24"/>
                <w:szCs w:val="24"/>
              </w:rPr>
              <w:lastRenderedPageBreak/>
              <w:t>регулярных перевозок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9E0BD4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Отдел ЖК</w:t>
            </w:r>
            <w:r w:rsidR="0077003B" w:rsidRPr="00593D0E">
              <w:rPr>
                <w:sz w:val="24"/>
                <w:szCs w:val="24"/>
              </w:rPr>
              <w:t xml:space="preserve"> и Г</w:t>
            </w:r>
            <w:r w:rsidRPr="00593D0E">
              <w:rPr>
                <w:sz w:val="24"/>
                <w:szCs w:val="24"/>
              </w:rPr>
              <w:t>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3750A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</w:t>
            </w:r>
            <w:r w:rsidRPr="00593D0E">
              <w:rPr>
                <w:sz w:val="24"/>
                <w:szCs w:val="24"/>
              </w:rPr>
              <w:lastRenderedPageBreak/>
              <w:t>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 xml:space="preserve">увеличение доли присутствия негосударственного сектора в сфере </w:t>
            </w:r>
            <w:r w:rsidRPr="00593D0E">
              <w:rPr>
                <w:sz w:val="24"/>
                <w:szCs w:val="24"/>
              </w:rPr>
              <w:lastRenderedPageBreak/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af0"/>
              <w:spacing w:before="0" w:beforeAutospacing="0" w:after="0"/>
              <w:ind w:firstLine="363"/>
              <w:jc w:val="both"/>
              <w:rPr>
                <w:b/>
              </w:rPr>
            </w:pPr>
            <w:r w:rsidRPr="008941B6">
              <w:rPr>
                <w:b/>
              </w:rPr>
              <w:t>Текущая ситуация, анализ основных проблем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C1CD6" w:rsidRPr="008941B6" w:rsidRDefault="00B00368" w:rsidP="00167C04">
            <w:pPr>
              <w:pStyle w:val="af0"/>
              <w:spacing w:before="0" w:beforeAutospacing="0" w:after="0"/>
              <w:jc w:val="both"/>
            </w:pPr>
            <w:r>
              <w:t>В г</w:t>
            </w:r>
            <w:r w:rsidR="00CA37E9">
              <w:t>ородского округа город Михайловка Волгоградской области</w:t>
            </w:r>
            <w:r w:rsidR="000C1CD6" w:rsidRPr="008941B6">
              <w:t xml:space="preserve"> общая площадь жилых помещений МКД, в которых собственники помещений выбрали и реализуют способ управления МКД - управление управляющей организацией, составила 75</w:t>
            </w:r>
            <w:r w:rsidR="00594147">
              <w:t>7</w:t>
            </w:r>
            <w:r w:rsidR="000C1CD6" w:rsidRPr="008941B6">
              <w:t xml:space="preserve"> </w:t>
            </w:r>
            <w:r w:rsidR="00594147">
              <w:t>47</w:t>
            </w:r>
            <w:r w:rsidR="000C1CD6" w:rsidRPr="008941B6">
              <w:t>0 кв.м, из них общая площадь жилых помещений МКД,  в которых собственники помещений выбрали и реализуют способ управления МКД – управление управляющей организацией частной формой собственности с долей не более 25%, находящейся в муниципальной или государственной собственности, 623 600 кв.м.</w:t>
            </w:r>
          </w:p>
          <w:p w:rsidR="00D9305C" w:rsidRDefault="00D9305C" w:rsidP="00167C04">
            <w:pPr>
              <w:pStyle w:val="af0"/>
              <w:spacing w:before="0" w:beforeAutospacing="0" w:after="0"/>
              <w:ind w:firstLine="398"/>
              <w:jc w:val="both"/>
              <w:rPr>
                <w:b/>
              </w:rPr>
            </w:pPr>
          </w:p>
          <w:p w:rsidR="000C1CD6" w:rsidRPr="008941B6" w:rsidRDefault="000C1CD6" w:rsidP="00167C04">
            <w:pPr>
              <w:pStyle w:val="af0"/>
              <w:spacing w:before="0" w:beforeAutospacing="0" w:after="0"/>
              <w:ind w:firstLine="398"/>
              <w:jc w:val="both"/>
              <w:rPr>
                <w:b/>
              </w:rPr>
            </w:pPr>
            <w:r w:rsidRPr="008941B6">
              <w:rPr>
                <w:b/>
              </w:rPr>
              <w:t xml:space="preserve">Доля негосударственных организаций на рынке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0C1CD6" w:rsidRPr="008941B6" w:rsidRDefault="00CA37E9" w:rsidP="00167C04">
            <w:pPr>
              <w:pStyle w:val="af0"/>
              <w:spacing w:before="0" w:beforeAutospacing="0" w:after="0"/>
              <w:jc w:val="both"/>
            </w:pPr>
            <w:r>
              <w:t>Д</w:t>
            </w:r>
            <w:r w:rsidR="000C1CD6" w:rsidRPr="008941B6">
              <w:t xml:space="preserve">оля организаций частной формы собственности в сфере выполнении работ по содержанию и текущему ремонту общего имущества собственников помещений в МКД составляет </w:t>
            </w:r>
            <w:r w:rsidR="00151963">
              <w:t>100</w:t>
            </w:r>
            <w:r w:rsidR="000C1CD6" w:rsidRPr="008941B6">
              <w:t>%.</w:t>
            </w:r>
          </w:p>
          <w:p w:rsidR="000C1CD6" w:rsidRPr="008941B6" w:rsidRDefault="000C1CD6" w:rsidP="00167C04">
            <w:pPr>
              <w:pStyle w:val="af0"/>
              <w:spacing w:before="0" w:beforeAutospacing="0" w:after="0"/>
              <w:ind w:firstLine="397"/>
              <w:jc w:val="both"/>
              <w:rPr>
                <w:b/>
              </w:rPr>
            </w:pPr>
            <w:r w:rsidRPr="008941B6">
              <w:rPr>
                <w:b/>
              </w:rPr>
              <w:t>Характеристика особенностей рынка и основных административных и экономических барьеров входа на рынке выполнения работ по содержанию и текущему ремонту общего имущества собственников помещений в многоквартирном доме.</w:t>
            </w:r>
          </w:p>
          <w:p w:rsidR="000C1CD6" w:rsidRPr="008941B6" w:rsidRDefault="000C1CD6" w:rsidP="00167C04">
            <w:pPr>
              <w:pStyle w:val="af0"/>
              <w:spacing w:before="0" w:beforeAutospacing="0" w:after="0"/>
              <w:jc w:val="both"/>
            </w:pPr>
            <w:r w:rsidRPr="008941B6">
              <w:t xml:space="preserve">Жилищным законодательством правом выбора способа управления МКД, а также управляющей организации, наделены собственники </w:t>
            </w:r>
            <w:r w:rsidRPr="008941B6">
              <w:lastRenderedPageBreak/>
              <w:t>помещений в МКД. Таким образом,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- собственников помещений в МКД.</w:t>
            </w:r>
            <w:r w:rsidR="00B00368">
              <w:t xml:space="preserve"> </w:t>
            </w:r>
            <w:r w:rsidRPr="008941B6">
              <w:t>Кроме того, МКД, находящиеся в управлении управляющей организации муниципальной формы собственности, располагаются на территории поселений, где не имеется иной альтернативной организации.</w:t>
            </w:r>
          </w:p>
          <w:p w:rsidR="000C1CD6" w:rsidRPr="008941B6" w:rsidRDefault="000C1CD6" w:rsidP="00167C04">
            <w:pPr>
              <w:pStyle w:val="af0"/>
              <w:spacing w:before="0" w:beforeAutospacing="0" w:after="0"/>
              <w:ind w:firstLine="397"/>
              <w:jc w:val="both"/>
              <w:rPr>
                <w:b/>
              </w:rPr>
            </w:pPr>
            <w:r w:rsidRPr="008941B6">
              <w:rPr>
                <w:b/>
              </w:rPr>
              <w:t xml:space="preserve">Меры и перспективы развития рынка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0C1CD6" w:rsidRPr="008941B6" w:rsidRDefault="000C1CD6" w:rsidP="00167C04">
            <w:pPr>
              <w:pStyle w:val="af0"/>
              <w:spacing w:before="0" w:beforeAutospacing="0" w:after="0" w:line="216" w:lineRule="auto"/>
              <w:jc w:val="both"/>
            </w:pPr>
            <w:r w:rsidRPr="008941B6">
              <w:t>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контроля.</w:t>
            </w:r>
          </w:p>
        </w:tc>
      </w:tr>
      <w:tr w:rsidR="001A6D27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06676F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</w:pPr>
            <w:r w:rsidRPr="008941B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ремонту автотранспортных средств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Текущая ситуация, анализ основных проблем на рынке услуг по ремонту автотранспортных средств 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>В городском округе город Михайловка Волгог</w:t>
            </w:r>
            <w:r w:rsidR="001F3B5E">
              <w:rPr>
                <w:rFonts w:ascii="Times New Roman" w:hAnsi="Times New Roman"/>
                <w:sz w:val="24"/>
                <w:szCs w:val="24"/>
              </w:rPr>
              <w:t>радской области функционирует 67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хозяйствующих субъектов, оказывающих услуги по ремонту автотранспортных средств.</w:t>
            </w:r>
          </w:p>
          <w:p w:rsidR="000C1CD6" w:rsidRPr="008941B6" w:rsidRDefault="000C1CD6" w:rsidP="00167C04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Доля </w:t>
            </w:r>
            <w:r w:rsidRPr="008941B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негосударственных организаций на рынке </w:t>
            </w: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услуг  по ремонту  автотранспортных средств 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 xml:space="preserve">По данным мониторинга, доля присутствия частного бизнеса в данном виде услуг составляет 100 процентов. Ключевой показатель доля организаций частной формы собственности в сфере услуг  по ремонту автотранспортных средств в </w:t>
            </w:r>
            <w:r w:rsidR="00F653A6">
              <w:rPr>
                <w:rFonts w:ascii="Times New Roman" w:hAnsi="Times New Roman"/>
                <w:sz w:val="24"/>
                <w:szCs w:val="24"/>
              </w:rPr>
              <w:t>городском округе город Михайловка Волгоградской области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 достигнут  и составляет 100 %.</w:t>
            </w:r>
          </w:p>
          <w:p w:rsidR="000C1CD6" w:rsidRPr="008941B6" w:rsidRDefault="000C1CD6" w:rsidP="00167C04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Характерные особенности рынка услуг  по ре</w:t>
            </w:r>
            <w:r w:rsidR="00D9305C">
              <w:rPr>
                <w:rFonts w:ascii="Times New Roman" w:hAnsi="Times New Roman"/>
                <w:b/>
                <w:sz w:val="24"/>
                <w:szCs w:val="24"/>
              </w:rPr>
              <w:t>монту автотранспортных средств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Л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юбое физическое или юридическое лицо может начать деятельность по оказанию услуг по ремонту автотранспортных средств. </w:t>
            </w: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Администрация городского округа город Михайловка Волгоградской области не оказывает влияния на открытие новых  мастерских, оказывающих услуги 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по ремонту автотранспортных средств.</w:t>
            </w:r>
          </w:p>
          <w:p w:rsidR="000C1CD6" w:rsidRPr="008941B6" w:rsidRDefault="000C1CD6" w:rsidP="00167C04">
            <w:pPr>
              <w:pStyle w:val="ae"/>
              <w:ind w:firstLine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Характеристика основных административных и экономических барьеров входа на рынок услуг  по ремонту автотранспортных средств. </w:t>
            </w:r>
          </w:p>
          <w:p w:rsidR="000C1CD6" w:rsidRPr="008941B6" w:rsidRDefault="000C1CD6" w:rsidP="00167C0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>Административные барьеры для осуществления деятельности на рынке оказания  услуг  по ремонту автотранспортных средств отсутствуют.</w:t>
            </w:r>
          </w:p>
          <w:p w:rsidR="000C1CD6" w:rsidRPr="008941B6" w:rsidRDefault="000C1CD6" w:rsidP="00167C04">
            <w:pPr>
              <w:pStyle w:val="ae"/>
              <w:ind w:firstLine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Меры и перспективы развития рынка услуг по ремонту автотранспортных средств 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руководителей авторемонтных организаций и индивидуальных предпринимателей, оказывающих услуги по ремонту автотранспортных средств об изменениях законодательства, регулирующего вопросы защиты прав потребителей. </w:t>
            </w:r>
            <w:r w:rsidRPr="00E456A4">
              <w:rPr>
                <w:rFonts w:ascii="Times New Roman" w:hAnsi="Times New Roman"/>
                <w:sz w:val="24"/>
                <w:szCs w:val="24"/>
              </w:rPr>
              <w:t>Основным перспективным направлени</w:t>
            </w:r>
            <w:r w:rsidR="00E456A4" w:rsidRPr="00E456A4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456A4">
              <w:rPr>
                <w:rFonts w:ascii="Times New Roman" w:hAnsi="Times New Roman"/>
                <w:sz w:val="24"/>
                <w:szCs w:val="24"/>
              </w:rPr>
              <w:t xml:space="preserve"> развития рынка является информирование негосударственного сектора экономики.</w:t>
            </w:r>
          </w:p>
        </w:tc>
      </w:tr>
      <w:tr w:rsidR="001A6D27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Формирование и актуализация реестра участников, 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Проведение мониторинга с целью актуализации реестра участников, осуществляющих деятельность на рынке оказания услуг по ремонту </w:t>
            </w:r>
            <w:r w:rsidRPr="008941B6">
              <w:rPr>
                <w:sz w:val="24"/>
                <w:szCs w:val="24"/>
              </w:rPr>
              <w:lastRenderedPageBreak/>
              <w:t>автотранспортных средств, ежегодно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lastRenderedPageBreak/>
              <w:t>не реже 2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Поддержание развития конкурентоспособности предприятий, занятых на рынке оказания услуг </w:t>
            </w:r>
            <w:r w:rsidRPr="008941B6">
              <w:rPr>
                <w:sz w:val="24"/>
                <w:szCs w:val="24"/>
              </w:rPr>
              <w:lastRenderedPageBreak/>
              <w:t>по ремонту автотранспортных средств</w:t>
            </w:r>
          </w:p>
        </w:tc>
      </w:tr>
      <w:tr w:rsidR="001A6D27" w:rsidRPr="008941B6" w:rsidTr="00167C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Доля присутствия на рынке ремонта автотранспортных средств экономики частного бизнеса,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негосударственного сектора на рынке оказания услуг по ремонту автотранспортных средств</w:t>
            </w:r>
          </w:p>
        </w:tc>
      </w:tr>
    </w:tbl>
    <w:p w:rsidR="00AD68E9" w:rsidRDefault="00AD68E9" w:rsidP="003750A7">
      <w:pPr>
        <w:ind w:left="-426"/>
        <w:rPr>
          <w:sz w:val="27"/>
          <w:szCs w:val="27"/>
        </w:rPr>
      </w:pPr>
    </w:p>
    <w:p w:rsidR="00AD68E9" w:rsidRDefault="00AD68E9" w:rsidP="003750A7">
      <w:pPr>
        <w:ind w:left="-426"/>
        <w:rPr>
          <w:sz w:val="27"/>
          <w:szCs w:val="27"/>
        </w:rPr>
      </w:pPr>
    </w:p>
    <w:p w:rsidR="00AD68E9" w:rsidRDefault="00AD68E9" w:rsidP="003750A7">
      <w:pPr>
        <w:ind w:left="-426"/>
        <w:rPr>
          <w:sz w:val="27"/>
          <w:szCs w:val="27"/>
        </w:rPr>
      </w:pPr>
    </w:p>
    <w:p w:rsidR="003750A7" w:rsidRPr="00F915DD" w:rsidRDefault="003750A7" w:rsidP="003750A7">
      <w:pPr>
        <w:ind w:left="-426"/>
        <w:rPr>
          <w:sz w:val="27"/>
          <w:szCs w:val="27"/>
        </w:rPr>
      </w:pPr>
      <w:r w:rsidRPr="00F915DD">
        <w:rPr>
          <w:sz w:val="27"/>
          <w:szCs w:val="27"/>
        </w:rPr>
        <w:t xml:space="preserve">Управляющий делами - начальник  отдела                            </w:t>
      </w:r>
      <w:r w:rsidRPr="00F915DD">
        <w:rPr>
          <w:sz w:val="27"/>
          <w:szCs w:val="27"/>
        </w:rPr>
        <w:br/>
        <w:t>по информационно- аналитической</w:t>
      </w:r>
      <w:r w:rsidRPr="00F915DD">
        <w:rPr>
          <w:sz w:val="27"/>
          <w:szCs w:val="27"/>
        </w:rPr>
        <w:br/>
        <w:t xml:space="preserve">работе и связям с общественностью                         </w:t>
      </w:r>
      <w:r>
        <w:rPr>
          <w:sz w:val="27"/>
          <w:szCs w:val="27"/>
        </w:rPr>
        <w:t xml:space="preserve">            </w:t>
      </w:r>
      <w:r w:rsidRPr="00F915D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                                                            </w:t>
      </w:r>
      <w:r w:rsidRPr="00F915DD">
        <w:rPr>
          <w:sz w:val="27"/>
          <w:szCs w:val="27"/>
        </w:rPr>
        <w:t xml:space="preserve">          Е.И. Аболонина</w:t>
      </w:r>
    </w:p>
    <w:p w:rsidR="00DB3504" w:rsidRPr="000C1CD6" w:rsidRDefault="00DB3504" w:rsidP="003750A7">
      <w:pPr>
        <w:rPr>
          <w:sz w:val="26"/>
          <w:szCs w:val="26"/>
        </w:rPr>
      </w:pPr>
    </w:p>
    <w:sectPr w:rsidR="00DB3504" w:rsidRPr="000C1CD6" w:rsidSect="00AD68E9">
      <w:headerReference w:type="first" r:id="rId9"/>
      <w:pgSz w:w="16840" w:h="11907" w:orient="landscape" w:code="9"/>
      <w:pgMar w:top="1134" w:right="709" w:bottom="426" w:left="1134" w:header="34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05" w:rsidRDefault="00157005">
      <w:r>
        <w:separator/>
      </w:r>
    </w:p>
  </w:endnote>
  <w:endnote w:type="continuationSeparator" w:id="1">
    <w:p w:rsidR="00157005" w:rsidRDefault="0015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05" w:rsidRDefault="00157005">
      <w:r>
        <w:separator/>
      </w:r>
    </w:p>
  </w:footnote>
  <w:footnote w:type="continuationSeparator" w:id="1">
    <w:p w:rsidR="00157005" w:rsidRDefault="00157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82" w:rsidRDefault="00E23F82" w:rsidP="001B2804">
    <w:pPr>
      <w:tabs>
        <w:tab w:val="center" w:pos="4522"/>
        <w:tab w:val="left" w:pos="6720"/>
      </w:tabs>
    </w:pPr>
    <w:r>
      <w:rPr>
        <w:b/>
      </w:rPr>
      <w:tab/>
    </w:r>
  </w:p>
  <w:p w:rsidR="00E23F82" w:rsidRDefault="00E23F82" w:rsidP="006131A4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9F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75B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0830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1FF1"/>
    <w:rsid w:val="00005AAD"/>
    <w:rsid w:val="00006AD8"/>
    <w:rsid w:val="0001107A"/>
    <w:rsid w:val="00013F7A"/>
    <w:rsid w:val="00017BE7"/>
    <w:rsid w:val="00021BC3"/>
    <w:rsid w:val="0002317E"/>
    <w:rsid w:val="000318FB"/>
    <w:rsid w:val="00034A94"/>
    <w:rsid w:val="000365B3"/>
    <w:rsid w:val="0004586E"/>
    <w:rsid w:val="00051150"/>
    <w:rsid w:val="00053191"/>
    <w:rsid w:val="00062BA5"/>
    <w:rsid w:val="00064AA1"/>
    <w:rsid w:val="00065D56"/>
    <w:rsid w:val="0006676F"/>
    <w:rsid w:val="0007773A"/>
    <w:rsid w:val="000833BB"/>
    <w:rsid w:val="00085BB1"/>
    <w:rsid w:val="00091DA0"/>
    <w:rsid w:val="00092DEF"/>
    <w:rsid w:val="000B031B"/>
    <w:rsid w:val="000B24CA"/>
    <w:rsid w:val="000C115E"/>
    <w:rsid w:val="000C1CD6"/>
    <w:rsid w:val="000C256C"/>
    <w:rsid w:val="000C5DBA"/>
    <w:rsid w:val="000D1360"/>
    <w:rsid w:val="000D1612"/>
    <w:rsid w:val="000D56B6"/>
    <w:rsid w:val="000F66B1"/>
    <w:rsid w:val="000F6BB7"/>
    <w:rsid w:val="000F73A9"/>
    <w:rsid w:val="00104AD0"/>
    <w:rsid w:val="00105FE7"/>
    <w:rsid w:val="00110102"/>
    <w:rsid w:val="00111ED1"/>
    <w:rsid w:val="00115422"/>
    <w:rsid w:val="00117F62"/>
    <w:rsid w:val="0012526C"/>
    <w:rsid w:val="00127118"/>
    <w:rsid w:val="00127249"/>
    <w:rsid w:val="00127F5C"/>
    <w:rsid w:val="001318B8"/>
    <w:rsid w:val="001329B0"/>
    <w:rsid w:val="00143B94"/>
    <w:rsid w:val="00146EA4"/>
    <w:rsid w:val="00150DA2"/>
    <w:rsid w:val="00151963"/>
    <w:rsid w:val="00152678"/>
    <w:rsid w:val="00154B10"/>
    <w:rsid w:val="00154B1E"/>
    <w:rsid w:val="00155FEA"/>
    <w:rsid w:val="00157005"/>
    <w:rsid w:val="0016155F"/>
    <w:rsid w:val="00161600"/>
    <w:rsid w:val="00165771"/>
    <w:rsid w:val="00167C04"/>
    <w:rsid w:val="00186854"/>
    <w:rsid w:val="001A04F3"/>
    <w:rsid w:val="001A24DE"/>
    <w:rsid w:val="001A2E3F"/>
    <w:rsid w:val="001A43F4"/>
    <w:rsid w:val="001A540A"/>
    <w:rsid w:val="001A6D27"/>
    <w:rsid w:val="001A74DC"/>
    <w:rsid w:val="001B2804"/>
    <w:rsid w:val="001B40E3"/>
    <w:rsid w:val="001C5A86"/>
    <w:rsid w:val="001D11F6"/>
    <w:rsid w:val="001D5448"/>
    <w:rsid w:val="001D60D8"/>
    <w:rsid w:val="001E2362"/>
    <w:rsid w:val="001E77B3"/>
    <w:rsid w:val="001F0F42"/>
    <w:rsid w:val="001F17F9"/>
    <w:rsid w:val="001F22E0"/>
    <w:rsid w:val="001F3B5E"/>
    <w:rsid w:val="00200397"/>
    <w:rsid w:val="002033DE"/>
    <w:rsid w:val="002054E7"/>
    <w:rsid w:val="00214538"/>
    <w:rsid w:val="0021461B"/>
    <w:rsid w:val="00217009"/>
    <w:rsid w:val="00224974"/>
    <w:rsid w:val="0023707D"/>
    <w:rsid w:val="002372E4"/>
    <w:rsid w:val="00247A37"/>
    <w:rsid w:val="0025126C"/>
    <w:rsid w:val="00253E0D"/>
    <w:rsid w:val="00261663"/>
    <w:rsid w:val="00263C19"/>
    <w:rsid w:val="0026508E"/>
    <w:rsid w:val="00265EF4"/>
    <w:rsid w:val="00266139"/>
    <w:rsid w:val="00272873"/>
    <w:rsid w:val="0027592D"/>
    <w:rsid w:val="002A0450"/>
    <w:rsid w:val="002A186B"/>
    <w:rsid w:val="002A2FB3"/>
    <w:rsid w:val="002A6A6F"/>
    <w:rsid w:val="002C6C2F"/>
    <w:rsid w:val="002D4D37"/>
    <w:rsid w:val="002D53DD"/>
    <w:rsid w:val="002E251B"/>
    <w:rsid w:val="003014CC"/>
    <w:rsid w:val="0030228C"/>
    <w:rsid w:val="003123D8"/>
    <w:rsid w:val="003150CF"/>
    <w:rsid w:val="00316C4B"/>
    <w:rsid w:val="00316F5C"/>
    <w:rsid w:val="00317FA9"/>
    <w:rsid w:val="003347DF"/>
    <w:rsid w:val="003352BB"/>
    <w:rsid w:val="003423F3"/>
    <w:rsid w:val="00345F75"/>
    <w:rsid w:val="00352BFE"/>
    <w:rsid w:val="00354EDB"/>
    <w:rsid w:val="00362443"/>
    <w:rsid w:val="00366011"/>
    <w:rsid w:val="003737A0"/>
    <w:rsid w:val="003737BF"/>
    <w:rsid w:val="00374DD6"/>
    <w:rsid w:val="003750A7"/>
    <w:rsid w:val="003778AB"/>
    <w:rsid w:val="00392DA5"/>
    <w:rsid w:val="00396648"/>
    <w:rsid w:val="00397A73"/>
    <w:rsid w:val="00397FEE"/>
    <w:rsid w:val="003A2A3E"/>
    <w:rsid w:val="003A51C2"/>
    <w:rsid w:val="003A580D"/>
    <w:rsid w:val="003B1925"/>
    <w:rsid w:val="003B44E0"/>
    <w:rsid w:val="003C21B5"/>
    <w:rsid w:val="003C6135"/>
    <w:rsid w:val="003D66DA"/>
    <w:rsid w:val="003D7754"/>
    <w:rsid w:val="003E2114"/>
    <w:rsid w:val="003E2929"/>
    <w:rsid w:val="003E4100"/>
    <w:rsid w:val="003E6348"/>
    <w:rsid w:val="003F54A9"/>
    <w:rsid w:val="00406C5A"/>
    <w:rsid w:val="00406EC9"/>
    <w:rsid w:val="00407640"/>
    <w:rsid w:val="00410E88"/>
    <w:rsid w:val="004124F8"/>
    <w:rsid w:val="00420B19"/>
    <w:rsid w:val="004211F6"/>
    <w:rsid w:val="004225FE"/>
    <w:rsid w:val="004228A8"/>
    <w:rsid w:val="004230D2"/>
    <w:rsid w:val="00432341"/>
    <w:rsid w:val="00440F33"/>
    <w:rsid w:val="00442F91"/>
    <w:rsid w:val="0044484B"/>
    <w:rsid w:val="00451129"/>
    <w:rsid w:val="0046082F"/>
    <w:rsid w:val="004777F2"/>
    <w:rsid w:val="00477FB5"/>
    <w:rsid w:val="004809EC"/>
    <w:rsid w:val="004937EA"/>
    <w:rsid w:val="0049434E"/>
    <w:rsid w:val="004A06F6"/>
    <w:rsid w:val="004A1C84"/>
    <w:rsid w:val="004A31A3"/>
    <w:rsid w:val="004A429A"/>
    <w:rsid w:val="004A7822"/>
    <w:rsid w:val="004B228E"/>
    <w:rsid w:val="004B2BCA"/>
    <w:rsid w:val="004B3B87"/>
    <w:rsid w:val="004B5410"/>
    <w:rsid w:val="004C1248"/>
    <w:rsid w:val="004C1657"/>
    <w:rsid w:val="004C2CB3"/>
    <w:rsid w:val="004C4C9F"/>
    <w:rsid w:val="004C68B7"/>
    <w:rsid w:val="004D47D0"/>
    <w:rsid w:val="004E0C71"/>
    <w:rsid w:val="004E4ABB"/>
    <w:rsid w:val="004E77A5"/>
    <w:rsid w:val="004F3F0F"/>
    <w:rsid w:val="004F453B"/>
    <w:rsid w:val="004F7BA2"/>
    <w:rsid w:val="0052511C"/>
    <w:rsid w:val="005270B7"/>
    <w:rsid w:val="00531A81"/>
    <w:rsid w:val="00536E3B"/>
    <w:rsid w:val="0054202F"/>
    <w:rsid w:val="0054448B"/>
    <w:rsid w:val="0054521F"/>
    <w:rsid w:val="005508B8"/>
    <w:rsid w:val="0055197F"/>
    <w:rsid w:val="00551C67"/>
    <w:rsid w:val="00553BC5"/>
    <w:rsid w:val="00556320"/>
    <w:rsid w:val="0055717F"/>
    <w:rsid w:val="00560D57"/>
    <w:rsid w:val="005629A7"/>
    <w:rsid w:val="005659B9"/>
    <w:rsid w:val="00565D96"/>
    <w:rsid w:val="0056642D"/>
    <w:rsid w:val="0057283B"/>
    <w:rsid w:val="00572B1A"/>
    <w:rsid w:val="00582FD4"/>
    <w:rsid w:val="005866D3"/>
    <w:rsid w:val="00590B22"/>
    <w:rsid w:val="00593D0E"/>
    <w:rsid w:val="00594147"/>
    <w:rsid w:val="0059548C"/>
    <w:rsid w:val="005A0923"/>
    <w:rsid w:val="005A1464"/>
    <w:rsid w:val="005A34CE"/>
    <w:rsid w:val="005A3C52"/>
    <w:rsid w:val="005B6549"/>
    <w:rsid w:val="005B66C0"/>
    <w:rsid w:val="005C2B81"/>
    <w:rsid w:val="005C2D9F"/>
    <w:rsid w:val="005C472F"/>
    <w:rsid w:val="005D2A68"/>
    <w:rsid w:val="005E057E"/>
    <w:rsid w:val="005E0662"/>
    <w:rsid w:val="00600818"/>
    <w:rsid w:val="00603F3B"/>
    <w:rsid w:val="00606F83"/>
    <w:rsid w:val="006131A4"/>
    <w:rsid w:val="00616F1F"/>
    <w:rsid w:val="00620DAB"/>
    <w:rsid w:val="00626CB8"/>
    <w:rsid w:val="006279CA"/>
    <w:rsid w:val="00630636"/>
    <w:rsid w:val="00631771"/>
    <w:rsid w:val="00637578"/>
    <w:rsid w:val="006430D4"/>
    <w:rsid w:val="00644613"/>
    <w:rsid w:val="00644F37"/>
    <w:rsid w:val="006456B1"/>
    <w:rsid w:val="00650139"/>
    <w:rsid w:val="00651A70"/>
    <w:rsid w:val="006551A4"/>
    <w:rsid w:val="00665F3D"/>
    <w:rsid w:val="006752DA"/>
    <w:rsid w:val="00675FB3"/>
    <w:rsid w:val="00677BD5"/>
    <w:rsid w:val="0069068A"/>
    <w:rsid w:val="00696BDD"/>
    <w:rsid w:val="006A4725"/>
    <w:rsid w:val="006A694C"/>
    <w:rsid w:val="006D28BF"/>
    <w:rsid w:val="006D7DAF"/>
    <w:rsid w:val="006E7C78"/>
    <w:rsid w:val="006E7E21"/>
    <w:rsid w:val="006F009B"/>
    <w:rsid w:val="006F77EC"/>
    <w:rsid w:val="00700016"/>
    <w:rsid w:val="00700483"/>
    <w:rsid w:val="00703CF6"/>
    <w:rsid w:val="00705244"/>
    <w:rsid w:val="00707EE5"/>
    <w:rsid w:val="00713C70"/>
    <w:rsid w:val="0071685E"/>
    <w:rsid w:val="0072327B"/>
    <w:rsid w:val="00732735"/>
    <w:rsid w:val="00735CDE"/>
    <w:rsid w:val="00735E2E"/>
    <w:rsid w:val="007379D5"/>
    <w:rsid w:val="00737D05"/>
    <w:rsid w:val="00747046"/>
    <w:rsid w:val="00751713"/>
    <w:rsid w:val="00752EA5"/>
    <w:rsid w:val="00753029"/>
    <w:rsid w:val="00756418"/>
    <w:rsid w:val="00760544"/>
    <w:rsid w:val="007609AA"/>
    <w:rsid w:val="007617AD"/>
    <w:rsid w:val="00762C6A"/>
    <w:rsid w:val="00767728"/>
    <w:rsid w:val="0077003B"/>
    <w:rsid w:val="00773B98"/>
    <w:rsid w:val="00774D91"/>
    <w:rsid w:val="007760D5"/>
    <w:rsid w:val="007801E1"/>
    <w:rsid w:val="0078052C"/>
    <w:rsid w:val="007811A1"/>
    <w:rsid w:val="007826B9"/>
    <w:rsid w:val="0079140A"/>
    <w:rsid w:val="00795237"/>
    <w:rsid w:val="007B457E"/>
    <w:rsid w:val="007B7224"/>
    <w:rsid w:val="007C3864"/>
    <w:rsid w:val="007C5B68"/>
    <w:rsid w:val="007C5FFC"/>
    <w:rsid w:val="007D12A6"/>
    <w:rsid w:val="007D1A93"/>
    <w:rsid w:val="007D1CE1"/>
    <w:rsid w:val="007D6160"/>
    <w:rsid w:val="007E2B68"/>
    <w:rsid w:val="007E30ED"/>
    <w:rsid w:val="007F731C"/>
    <w:rsid w:val="007F7A44"/>
    <w:rsid w:val="00802320"/>
    <w:rsid w:val="00811079"/>
    <w:rsid w:val="008110A8"/>
    <w:rsid w:val="00811894"/>
    <w:rsid w:val="008158CE"/>
    <w:rsid w:val="00821713"/>
    <w:rsid w:val="0082474E"/>
    <w:rsid w:val="008303D4"/>
    <w:rsid w:val="00830FEA"/>
    <w:rsid w:val="00843451"/>
    <w:rsid w:val="0084538D"/>
    <w:rsid w:val="00845628"/>
    <w:rsid w:val="00856B6A"/>
    <w:rsid w:val="00860A57"/>
    <w:rsid w:val="00861543"/>
    <w:rsid w:val="008648D2"/>
    <w:rsid w:val="00871FCE"/>
    <w:rsid w:val="0087217D"/>
    <w:rsid w:val="008743CD"/>
    <w:rsid w:val="00875862"/>
    <w:rsid w:val="00880E2E"/>
    <w:rsid w:val="008823AB"/>
    <w:rsid w:val="008826E4"/>
    <w:rsid w:val="00884D04"/>
    <w:rsid w:val="00893453"/>
    <w:rsid w:val="008941B6"/>
    <w:rsid w:val="00896829"/>
    <w:rsid w:val="008A3075"/>
    <w:rsid w:val="008B2922"/>
    <w:rsid w:val="008B5122"/>
    <w:rsid w:val="008B68D1"/>
    <w:rsid w:val="008C46D2"/>
    <w:rsid w:val="008C54E9"/>
    <w:rsid w:val="008D238C"/>
    <w:rsid w:val="008D65E0"/>
    <w:rsid w:val="008E1153"/>
    <w:rsid w:val="008E2ED6"/>
    <w:rsid w:val="008F725A"/>
    <w:rsid w:val="00902F8C"/>
    <w:rsid w:val="00904F65"/>
    <w:rsid w:val="009121BA"/>
    <w:rsid w:val="00914C1A"/>
    <w:rsid w:val="00917465"/>
    <w:rsid w:val="00931D9A"/>
    <w:rsid w:val="00932438"/>
    <w:rsid w:val="009353FC"/>
    <w:rsid w:val="00943A40"/>
    <w:rsid w:val="009468CA"/>
    <w:rsid w:val="00954696"/>
    <w:rsid w:val="009559BC"/>
    <w:rsid w:val="00956A88"/>
    <w:rsid w:val="009641A7"/>
    <w:rsid w:val="00970BC7"/>
    <w:rsid w:val="009807F4"/>
    <w:rsid w:val="0098086E"/>
    <w:rsid w:val="00981DF0"/>
    <w:rsid w:val="00985D14"/>
    <w:rsid w:val="009861CB"/>
    <w:rsid w:val="00991C13"/>
    <w:rsid w:val="009950C6"/>
    <w:rsid w:val="00995B6C"/>
    <w:rsid w:val="009973EF"/>
    <w:rsid w:val="009A1193"/>
    <w:rsid w:val="009A1477"/>
    <w:rsid w:val="009A1977"/>
    <w:rsid w:val="009A2719"/>
    <w:rsid w:val="009A67C7"/>
    <w:rsid w:val="009B19A1"/>
    <w:rsid w:val="009B27FA"/>
    <w:rsid w:val="009B28E6"/>
    <w:rsid w:val="009B5416"/>
    <w:rsid w:val="009C6C28"/>
    <w:rsid w:val="009D416C"/>
    <w:rsid w:val="009E0BD4"/>
    <w:rsid w:val="009E219A"/>
    <w:rsid w:val="009E22CF"/>
    <w:rsid w:val="009E2447"/>
    <w:rsid w:val="009E5F00"/>
    <w:rsid w:val="009F0B6A"/>
    <w:rsid w:val="00A0107C"/>
    <w:rsid w:val="00A018BB"/>
    <w:rsid w:val="00A02C6D"/>
    <w:rsid w:val="00A0592E"/>
    <w:rsid w:val="00A10719"/>
    <w:rsid w:val="00A137C9"/>
    <w:rsid w:val="00A17E1E"/>
    <w:rsid w:val="00A20A94"/>
    <w:rsid w:val="00A23403"/>
    <w:rsid w:val="00A235E5"/>
    <w:rsid w:val="00A30789"/>
    <w:rsid w:val="00A31879"/>
    <w:rsid w:val="00A34B68"/>
    <w:rsid w:val="00A34ECB"/>
    <w:rsid w:val="00A37F78"/>
    <w:rsid w:val="00A440B6"/>
    <w:rsid w:val="00A50183"/>
    <w:rsid w:val="00A513A7"/>
    <w:rsid w:val="00A52751"/>
    <w:rsid w:val="00A535F3"/>
    <w:rsid w:val="00A53A77"/>
    <w:rsid w:val="00A73F43"/>
    <w:rsid w:val="00A77222"/>
    <w:rsid w:val="00A819F8"/>
    <w:rsid w:val="00A85D99"/>
    <w:rsid w:val="00A86B8B"/>
    <w:rsid w:val="00A974FC"/>
    <w:rsid w:val="00AA64FF"/>
    <w:rsid w:val="00AB10E2"/>
    <w:rsid w:val="00AB5289"/>
    <w:rsid w:val="00AD49C0"/>
    <w:rsid w:val="00AD68E9"/>
    <w:rsid w:val="00AD75B2"/>
    <w:rsid w:val="00AE10FE"/>
    <w:rsid w:val="00AE18A9"/>
    <w:rsid w:val="00AE5F30"/>
    <w:rsid w:val="00AF6CD4"/>
    <w:rsid w:val="00B00368"/>
    <w:rsid w:val="00B00E7C"/>
    <w:rsid w:val="00B011CC"/>
    <w:rsid w:val="00B01BDF"/>
    <w:rsid w:val="00B0222B"/>
    <w:rsid w:val="00B06872"/>
    <w:rsid w:val="00B100A3"/>
    <w:rsid w:val="00B11C19"/>
    <w:rsid w:val="00B1322C"/>
    <w:rsid w:val="00B136F8"/>
    <w:rsid w:val="00B1636D"/>
    <w:rsid w:val="00B2048C"/>
    <w:rsid w:val="00B2364E"/>
    <w:rsid w:val="00B23BD1"/>
    <w:rsid w:val="00B24622"/>
    <w:rsid w:val="00B26A6F"/>
    <w:rsid w:val="00B31F88"/>
    <w:rsid w:val="00B32105"/>
    <w:rsid w:val="00B35DD9"/>
    <w:rsid w:val="00B36843"/>
    <w:rsid w:val="00B41861"/>
    <w:rsid w:val="00B505E4"/>
    <w:rsid w:val="00B506AE"/>
    <w:rsid w:val="00B52A4D"/>
    <w:rsid w:val="00B55B89"/>
    <w:rsid w:val="00B74E0D"/>
    <w:rsid w:val="00B752FD"/>
    <w:rsid w:val="00B76143"/>
    <w:rsid w:val="00B821A0"/>
    <w:rsid w:val="00B83EB6"/>
    <w:rsid w:val="00B8736F"/>
    <w:rsid w:val="00B92881"/>
    <w:rsid w:val="00B97718"/>
    <w:rsid w:val="00BA7FDB"/>
    <w:rsid w:val="00BB0626"/>
    <w:rsid w:val="00BB22B5"/>
    <w:rsid w:val="00BB6F47"/>
    <w:rsid w:val="00BB7324"/>
    <w:rsid w:val="00BB7E38"/>
    <w:rsid w:val="00BC3895"/>
    <w:rsid w:val="00BD07B2"/>
    <w:rsid w:val="00BD0A50"/>
    <w:rsid w:val="00BD2F17"/>
    <w:rsid w:val="00BE119A"/>
    <w:rsid w:val="00BE4DB7"/>
    <w:rsid w:val="00C010C3"/>
    <w:rsid w:val="00C02FD6"/>
    <w:rsid w:val="00C035FA"/>
    <w:rsid w:val="00C11419"/>
    <w:rsid w:val="00C1765E"/>
    <w:rsid w:val="00C2136C"/>
    <w:rsid w:val="00C26AF5"/>
    <w:rsid w:val="00C26CAF"/>
    <w:rsid w:val="00C32D77"/>
    <w:rsid w:val="00C417D6"/>
    <w:rsid w:val="00C5271B"/>
    <w:rsid w:val="00C67D2A"/>
    <w:rsid w:val="00C70B57"/>
    <w:rsid w:val="00C72C3E"/>
    <w:rsid w:val="00C812FC"/>
    <w:rsid w:val="00C833D5"/>
    <w:rsid w:val="00C85956"/>
    <w:rsid w:val="00C85ACC"/>
    <w:rsid w:val="00C97E5F"/>
    <w:rsid w:val="00CA053E"/>
    <w:rsid w:val="00CA37E9"/>
    <w:rsid w:val="00CA727C"/>
    <w:rsid w:val="00CA77C9"/>
    <w:rsid w:val="00CA7B20"/>
    <w:rsid w:val="00CB16E8"/>
    <w:rsid w:val="00CB258C"/>
    <w:rsid w:val="00CB384C"/>
    <w:rsid w:val="00CB3D45"/>
    <w:rsid w:val="00CB5036"/>
    <w:rsid w:val="00CC18A1"/>
    <w:rsid w:val="00CC2BF9"/>
    <w:rsid w:val="00CC59E0"/>
    <w:rsid w:val="00CC6072"/>
    <w:rsid w:val="00CC68BE"/>
    <w:rsid w:val="00CD1F24"/>
    <w:rsid w:val="00CD23C9"/>
    <w:rsid w:val="00CD2A07"/>
    <w:rsid w:val="00CD37E8"/>
    <w:rsid w:val="00CD41F3"/>
    <w:rsid w:val="00CD4A1D"/>
    <w:rsid w:val="00CD5850"/>
    <w:rsid w:val="00CD6EFA"/>
    <w:rsid w:val="00CE008C"/>
    <w:rsid w:val="00CF13C1"/>
    <w:rsid w:val="00CF2CF0"/>
    <w:rsid w:val="00CF4867"/>
    <w:rsid w:val="00CF653C"/>
    <w:rsid w:val="00CF720D"/>
    <w:rsid w:val="00D0471F"/>
    <w:rsid w:val="00D10FA0"/>
    <w:rsid w:val="00D155B7"/>
    <w:rsid w:val="00D167F2"/>
    <w:rsid w:val="00D243F2"/>
    <w:rsid w:val="00D26291"/>
    <w:rsid w:val="00D30B5D"/>
    <w:rsid w:val="00D31B6F"/>
    <w:rsid w:val="00D33FE2"/>
    <w:rsid w:val="00D34B65"/>
    <w:rsid w:val="00D36BF6"/>
    <w:rsid w:val="00D41996"/>
    <w:rsid w:val="00D4239D"/>
    <w:rsid w:val="00D44A63"/>
    <w:rsid w:val="00D5188F"/>
    <w:rsid w:val="00D51B90"/>
    <w:rsid w:val="00D57DCC"/>
    <w:rsid w:val="00D71880"/>
    <w:rsid w:val="00D73C42"/>
    <w:rsid w:val="00D81430"/>
    <w:rsid w:val="00D81D47"/>
    <w:rsid w:val="00D81F16"/>
    <w:rsid w:val="00D820A0"/>
    <w:rsid w:val="00D8290F"/>
    <w:rsid w:val="00D8507E"/>
    <w:rsid w:val="00D85B26"/>
    <w:rsid w:val="00D9305C"/>
    <w:rsid w:val="00DA17E6"/>
    <w:rsid w:val="00DA1CB1"/>
    <w:rsid w:val="00DA3F40"/>
    <w:rsid w:val="00DA7080"/>
    <w:rsid w:val="00DB297F"/>
    <w:rsid w:val="00DB3504"/>
    <w:rsid w:val="00DB6153"/>
    <w:rsid w:val="00DF3165"/>
    <w:rsid w:val="00DF4D9A"/>
    <w:rsid w:val="00DF62FC"/>
    <w:rsid w:val="00E0245D"/>
    <w:rsid w:val="00E052B5"/>
    <w:rsid w:val="00E21F5E"/>
    <w:rsid w:val="00E23F82"/>
    <w:rsid w:val="00E2428D"/>
    <w:rsid w:val="00E3349B"/>
    <w:rsid w:val="00E40471"/>
    <w:rsid w:val="00E414D1"/>
    <w:rsid w:val="00E43EBF"/>
    <w:rsid w:val="00E456A4"/>
    <w:rsid w:val="00E608E0"/>
    <w:rsid w:val="00E61D5E"/>
    <w:rsid w:val="00E71BB3"/>
    <w:rsid w:val="00E72444"/>
    <w:rsid w:val="00E813B6"/>
    <w:rsid w:val="00EA70AF"/>
    <w:rsid w:val="00EB65D4"/>
    <w:rsid w:val="00EC4268"/>
    <w:rsid w:val="00EC4435"/>
    <w:rsid w:val="00ED6259"/>
    <w:rsid w:val="00EE392A"/>
    <w:rsid w:val="00EE3BEE"/>
    <w:rsid w:val="00EE3F0B"/>
    <w:rsid w:val="00EE4574"/>
    <w:rsid w:val="00EF7B95"/>
    <w:rsid w:val="00F00DAD"/>
    <w:rsid w:val="00F1422B"/>
    <w:rsid w:val="00F14769"/>
    <w:rsid w:val="00F2646B"/>
    <w:rsid w:val="00F26A18"/>
    <w:rsid w:val="00F30D44"/>
    <w:rsid w:val="00F33397"/>
    <w:rsid w:val="00F41208"/>
    <w:rsid w:val="00F474E6"/>
    <w:rsid w:val="00F54DD6"/>
    <w:rsid w:val="00F62B9C"/>
    <w:rsid w:val="00F653A6"/>
    <w:rsid w:val="00F67182"/>
    <w:rsid w:val="00F70248"/>
    <w:rsid w:val="00F7184F"/>
    <w:rsid w:val="00F73457"/>
    <w:rsid w:val="00F76B7A"/>
    <w:rsid w:val="00F80BA0"/>
    <w:rsid w:val="00F875BC"/>
    <w:rsid w:val="00F87844"/>
    <w:rsid w:val="00F92ED4"/>
    <w:rsid w:val="00FA6D07"/>
    <w:rsid w:val="00FB38B3"/>
    <w:rsid w:val="00FB53F0"/>
    <w:rsid w:val="00FC208F"/>
    <w:rsid w:val="00FF0F88"/>
    <w:rsid w:val="00FF4FCC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160"/>
    <w:rPr>
      <w:sz w:val="28"/>
    </w:rPr>
  </w:style>
  <w:style w:type="paragraph" w:styleId="4">
    <w:name w:val="heading 4"/>
    <w:basedOn w:val="a"/>
    <w:next w:val="a"/>
    <w:qFormat/>
    <w:rsid w:val="007D6160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616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D6160"/>
  </w:style>
  <w:style w:type="paragraph" w:styleId="a6">
    <w:name w:val="Body Text Indent"/>
    <w:basedOn w:val="a"/>
    <w:rsid w:val="007D6160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131A4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 Знак Знак Знак"/>
    <w:basedOn w:val="a"/>
    <w:rsid w:val="00B928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1318B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1318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620DAB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customStyle="1" w:styleId="ac">
    <w:name w:val="Содержимое таблицы"/>
    <w:basedOn w:val="a"/>
    <w:rsid w:val="00620DAB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353FC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A10719"/>
    <w:rPr>
      <w:sz w:val="28"/>
    </w:rPr>
  </w:style>
  <w:style w:type="character" w:styleId="ad">
    <w:name w:val="Hyperlink"/>
    <w:uiPriority w:val="99"/>
    <w:rsid w:val="000C1CD6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0C1CD6"/>
    <w:rPr>
      <w:rFonts w:ascii="Arial" w:hAnsi="Arial" w:cs="Arial"/>
      <w:lang w:bidi="pa-IN"/>
    </w:rPr>
  </w:style>
  <w:style w:type="paragraph" w:customStyle="1" w:styleId="ConsPlusTitle">
    <w:name w:val="ConsPlusTitle"/>
    <w:rsid w:val="000C1C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Основной шрифт абзаца1"/>
    <w:rsid w:val="000C1CD6"/>
  </w:style>
  <w:style w:type="paragraph" w:styleId="ae">
    <w:name w:val="No Spacing"/>
    <w:link w:val="af"/>
    <w:uiPriority w:val="1"/>
    <w:qFormat/>
    <w:rsid w:val="000C1CD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0C1CD6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link w:val="af1"/>
    <w:unhideWhenUsed/>
    <w:rsid w:val="000C1CD6"/>
    <w:pPr>
      <w:spacing w:before="100" w:beforeAutospacing="1" w:after="119"/>
    </w:pPr>
    <w:rPr>
      <w:sz w:val="24"/>
      <w:szCs w:val="24"/>
    </w:rPr>
  </w:style>
  <w:style w:type="character" w:customStyle="1" w:styleId="af1">
    <w:name w:val="Обычный (веб) Знак"/>
    <w:link w:val="af0"/>
    <w:locked/>
    <w:rsid w:val="000C1CD6"/>
    <w:rPr>
      <w:sz w:val="24"/>
      <w:szCs w:val="24"/>
    </w:rPr>
  </w:style>
  <w:style w:type="paragraph" w:customStyle="1" w:styleId="11">
    <w:name w:val="Без интервала1"/>
    <w:link w:val="NoSpacingChar"/>
    <w:rsid w:val="000C1CD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0C1CD6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C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Admin</cp:lastModifiedBy>
  <cp:revision>32</cp:revision>
  <cp:lastPrinted>2022-12-27T07:37:00Z</cp:lastPrinted>
  <dcterms:created xsi:type="dcterms:W3CDTF">2022-10-06T07:01:00Z</dcterms:created>
  <dcterms:modified xsi:type="dcterms:W3CDTF">2023-01-13T06:47:00Z</dcterms:modified>
</cp:coreProperties>
</file>